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4837A" w14:textId="13DD2141" w:rsidR="00274E5E" w:rsidRDefault="00CD43A2">
      <w:r>
        <w:rPr>
          <w:noProof/>
          <w:lang w:eastAsia="en-GB"/>
        </w:rPr>
        <mc:AlternateContent>
          <mc:Choice Requires="wps">
            <w:drawing>
              <wp:anchor distT="45720" distB="45720" distL="114300" distR="114300" simplePos="0" relativeHeight="251663360" behindDoc="0" locked="0" layoutInCell="1" allowOverlap="1" wp14:anchorId="6F48BF9F" wp14:editId="2308637B">
                <wp:simplePos x="0" y="0"/>
                <wp:positionH relativeFrom="column">
                  <wp:posOffset>104140</wp:posOffset>
                </wp:positionH>
                <wp:positionV relativeFrom="paragraph">
                  <wp:posOffset>5095875</wp:posOffset>
                </wp:positionV>
                <wp:extent cx="9458325" cy="168592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8325" cy="1685925"/>
                        </a:xfrm>
                        <a:prstGeom prst="rect">
                          <a:avLst/>
                        </a:prstGeom>
                        <a:solidFill>
                          <a:srgbClr val="FFFFFF"/>
                        </a:solidFill>
                        <a:ln w="9525">
                          <a:noFill/>
                          <a:miter lim="800000"/>
                          <a:headEnd/>
                          <a:tailEnd/>
                        </a:ln>
                      </wps:spPr>
                      <wps:txbx>
                        <w:txbxContent>
                          <w:p w14:paraId="5B5D34D7" w14:textId="399A663F" w:rsidR="00154E24" w:rsidRDefault="0031771E" w:rsidP="0031771E">
                            <w:pPr>
                              <w:jc w:val="center"/>
                              <w:rPr>
                                <w:rFonts w:ascii="Arial Black" w:hAnsi="Arial Black"/>
                                <w:b/>
                                <w:sz w:val="72"/>
                                <w:szCs w:val="72"/>
                              </w:rPr>
                            </w:pPr>
                            <w:r>
                              <w:rPr>
                                <w:rFonts w:ascii="Arial Black" w:hAnsi="Arial Black"/>
                                <w:b/>
                                <w:sz w:val="72"/>
                                <w:szCs w:val="72"/>
                              </w:rPr>
                              <w:t xml:space="preserve">Subject: </w:t>
                            </w:r>
                            <w:r w:rsidR="00523924">
                              <w:rPr>
                                <w:rFonts w:ascii="Arial Black" w:hAnsi="Arial Black"/>
                                <w:b/>
                                <w:sz w:val="72"/>
                                <w:szCs w:val="72"/>
                              </w:rPr>
                              <w:t>Health and Wellbeing</w:t>
                            </w:r>
                          </w:p>
                          <w:p w14:paraId="21C10FCC" w14:textId="77777777" w:rsidR="002F08B8" w:rsidRPr="0031771E" w:rsidRDefault="002F08B8" w:rsidP="0031771E">
                            <w:pPr>
                              <w:jc w:val="center"/>
                              <w:rPr>
                                <w:rFonts w:ascii="Arial Black" w:hAnsi="Arial Black"/>
                                <w:b/>
                                <w:sz w:val="72"/>
                                <w:szCs w:val="72"/>
                              </w:rPr>
                            </w:pPr>
                            <w:r>
                              <w:rPr>
                                <w:rFonts w:ascii="Arial Black" w:hAnsi="Arial Black"/>
                                <w:b/>
                                <w:sz w:val="72"/>
                                <w:szCs w:val="72"/>
                              </w:rPr>
                              <w:t>Long Term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48BF9F" id="_x0000_t202" coordsize="21600,21600" o:spt="202" path="m,l,21600r21600,l21600,xe">
                <v:stroke joinstyle="miter"/>
                <v:path gradientshapeok="t" o:connecttype="rect"/>
              </v:shapetype>
              <v:shape id="Text Box 2" o:spid="_x0000_s1026" type="#_x0000_t202" style="position:absolute;margin-left:8.2pt;margin-top:401.25pt;width:744.75pt;height:132.75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" stroked="f">
                <v:textbox style="mso-fit-shape-to-text:t">
                  <w:txbxContent>
                    <w:p w14:paraId="5B5D34D7" w14:textId="399A663F" w:rsidR="00154E24" w:rsidRDefault="0031771E" w:rsidP="0031771E">
                      <w:pPr>
                        <w:jc w:val="center"/>
                        <w:rPr>
                          <w:rFonts w:ascii="Arial Black" w:hAnsi="Arial Black"/>
                          <w:b/>
                          <w:sz w:val="72"/>
                          <w:szCs w:val="72"/>
                        </w:rPr>
                      </w:pPr>
                      <w:r>
                        <w:rPr>
                          <w:rFonts w:ascii="Arial Black" w:hAnsi="Arial Black"/>
                          <w:b/>
                          <w:sz w:val="72"/>
                          <w:szCs w:val="72"/>
                        </w:rPr>
                        <w:t xml:space="preserve">Subject: </w:t>
                      </w:r>
                      <w:r w:rsidR="00523924">
                        <w:rPr>
                          <w:rFonts w:ascii="Arial Black" w:hAnsi="Arial Black"/>
                          <w:b/>
                          <w:sz w:val="72"/>
                          <w:szCs w:val="72"/>
                        </w:rPr>
                        <w:t>Health and Wellbeing</w:t>
                      </w:r>
                    </w:p>
                    <w:p w14:paraId="21C10FCC" w14:textId="77777777" w:rsidR="002F08B8" w:rsidRPr="0031771E" w:rsidRDefault="002F08B8" w:rsidP="0031771E">
                      <w:pPr>
                        <w:jc w:val="center"/>
                        <w:rPr>
                          <w:rFonts w:ascii="Arial Black" w:hAnsi="Arial Black"/>
                          <w:b/>
                          <w:sz w:val="72"/>
                          <w:szCs w:val="72"/>
                        </w:rPr>
                      </w:pPr>
                      <w:r>
                        <w:rPr>
                          <w:rFonts w:ascii="Arial Black" w:hAnsi="Arial Black"/>
                          <w:b/>
                          <w:sz w:val="72"/>
                          <w:szCs w:val="72"/>
                        </w:rPr>
                        <w:t>Long Term Plan</w:t>
                      </w:r>
                    </w:p>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54EC176B" wp14:editId="4CFA2543">
                <wp:simplePos x="0" y="0"/>
                <wp:positionH relativeFrom="margin">
                  <wp:posOffset>199390</wp:posOffset>
                </wp:positionH>
                <wp:positionV relativeFrom="paragraph">
                  <wp:posOffset>695325</wp:posOffset>
                </wp:positionV>
                <wp:extent cx="9382125" cy="8763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2125" cy="876300"/>
                        </a:xfrm>
                        <a:prstGeom prst="rect">
                          <a:avLst/>
                        </a:prstGeom>
                        <a:solidFill>
                          <a:srgbClr val="FFFFFF"/>
                        </a:solidFill>
                        <a:ln w="9525">
                          <a:noFill/>
                          <a:miter lim="800000"/>
                          <a:headEnd/>
                          <a:tailEnd/>
                        </a:ln>
                      </wps:spPr>
                      <wps:txbx>
                        <w:txbxContent>
                          <w:p w14:paraId="225C062A" w14:textId="01F1FD48" w:rsidR="00154E24" w:rsidRDefault="006F2761" w:rsidP="00861CAE">
                            <w:pPr>
                              <w:jc w:val="center"/>
                            </w:pPr>
                            <w:r>
                              <w:rPr>
                                <w:rFonts w:ascii="Arial Black" w:hAnsi="Arial Black"/>
                                <w:sz w:val="72"/>
                                <w:szCs w:val="72"/>
                              </w:rPr>
                              <w:t>Key Stage 3</w:t>
                            </w:r>
                            <w:r w:rsidR="00154E24">
                              <w:rPr>
                                <w:rFonts w:ascii="Arial Black" w:hAnsi="Arial Black"/>
                                <w:sz w:val="72"/>
                                <w:szCs w:val="72"/>
                              </w:rPr>
                              <w:t xml:space="preserve"> Scheme of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EC176B" id="_x0000_s1027" type="#_x0000_t202" style="position:absolute;margin-left:15.7pt;margin-top:54.75pt;width:738.75pt;height:6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" stroked="f">
                <v:textbox>
                  <w:txbxContent>
                    <w:p w14:paraId="225C062A" w14:textId="01F1FD48" w:rsidR="00154E24" w:rsidRDefault="006F2761" w:rsidP="00861CAE">
                      <w:pPr>
                        <w:jc w:val="center"/>
                      </w:pPr>
                      <w:r>
                        <w:rPr>
                          <w:rFonts w:ascii="Arial Black" w:hAnsi="Arial Black"/>
                          <w:sz w:val="72"/>
                          <w:szCs w:val="72"/>
                        </w:rPr>
                        <w:t>Key Stage 3</w:t>
                      </w:r>
                      <w:r w:rsidR="00154E24">
                        <w:rPr>
                          <w:rFonts w:ascii="Arial Black" w:hAnsi="Arial Black"/>
                          <w:sz w:val="72"/>
                          <w:szCs w:val="72"/>
                        </w:rPr>
                        <w:t xml:space="preserve"> Scheme of Work</w:t>
                      </w:r>
                    </w:p>
                  </w:txbxContent>
                </v:textbox>
                <w10:wrap type="square" anchorx="margin"/>
              </v:shape>
            </w:pict>
          </mc:Fallback>
        </mc:AlternateContent>
      </w:r>
      <w:r w:rsidR="00154E24" w:rsidRPr="00154E24">
        <w:rPr>
          <w:noProof/>
          <w:lang w:eastAsia="en-GB"/>
        </w:rPr>
        <w:drawing>
          <wp:anchor distT="0" distB="0" distL="114300" distR="114300" simplePos="0" relativeHeight="251659264" behindDoc="0" locked="0" layoutInCell="1" allowOverlap="1" wp14:anchorId="004B4A01" wp14:editId="6362AB94">
            <wp:simplePos x="0" y="0"/>
            <wp:positionH relativeFrom="margin">
              <wp:align>center</wp:align>
            </wp:positionH>
            <wp:positionV relativeFrom="page">
              <wp:align>center</wp:align>
            </wp:positionV>
            <wp:extent cx="2628000" cy="2685600"/>
            <wp:effectExtent l="0" t="0" r="127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8000" cy="2685600"/>
                    </a:xfrm>
                    <a:prstGeom prst="rect">
                      <a:avLst/>
                    </a:prstGeom>
                    <a:noFill/>
                    <a:ln>
                      <a:noFill/>
                    </a:ln>
                  </pic:spPr>
                </pic:pic>
              </a:graphicData>
            </a:graphic>
          </wp:anchor>
        </w:drawing>
      </w:r>
      <w:r w:rsidR="00274E5E">
        <w:br w:type="page"/>
      </w:r>
    </w:p>
    <w:p w14:paraId="0084E6B8" w14:textId="77777777" w:rsidR="00154E24" w:rsidRDefault="00154E24"/>
    <w:tbl>
      <w:tblPr>
        <w:tblStyle w:val="TableGrid"/>
        <w:tblW w:w="15167" w:type="dxa"/>
        <w:tblInd w:w="137" w:type="dxa"/>
        <w:tblLook w:val="04A0" w:firstRow="1" w:lastRow="0" w:firstColumn="1" w:lastColumn="0" w:noHBand="0" w:noVBand="1"/>
      </w:tblPr>
      <w:tblGrid>
        <w:gridCol w:w="5011"/>
        <w:gridCol w:w="5149"/>
        <w:gridCol w:w="5007"/>
      </w:tblGrid>
      <w:tr w:rsidR="00852C2D" w14:paraId="24E7800F" w14:textId="77777777" w:rsidTr="00D376D3">
        <w:tc>
          <w:tcPr>
            <w:tcW w:w="5011" w:type="dxa"/>
            <w:shd w:val="clear" w:color="auto" w:fill="D0CECE" w:themeFill="background2" w:themeFillShade="E6"/>
          </w:tcPr>
          <w:p w14:paraId="0593DD04" w14:textId="77777777" w:rsidR="00852C2D" w:rsidRPr="00C7091B" w:rsidRDefault="00852C2D">
            <w:pPr>
              <w:rPr>
                <w:b/>
                <w:sz w:val="24"/>
                <w:szCs w:val="24"/>
              </w:rPr>
            </w:pPr>
            <w:r w:rsidRPr="00C7091B">
              <w:rPr>
                <w:b/>
                <w:sz w:val="24"/>
                <w:szCs w:val="24"/>
              </w:rPr>
              <w:t>Autumn term</w:t>
            </w:r>
          </w:p>
        </w:tc>
        <w:tc>
          <w:tcPr>
            <w:tcW w:w="5149" w:type="dxa"/>
            <w:shd w:val="clear" w:color="auto" w:fill="D0CECE" w:themeFill="background2" w:themeFillShade="E6"/>
          </w:tcPr>
          <w:p w14:paraId="14929077" w14:textId="77777777" w:rsidR="00852C2D" w:rsidRPr="00C7091B" w:rsidRDefault="00852C2D">
            <w:pPr>
              <w:rPr>
                <w:b/>
                <w:sz w:val="24"/>
                <w:szCs w:val="24"/>
              </w:rPr>
            </w:pPr>
            <w:r w:rsidRPr="00C7091B">
              <w:rPr>
                <w:b/>
                <w:sz w:val="24"/>
                <w:szCs w:val="24"/>
              </w:rPr>
              <w:t>Spring Term</w:t>
            </w:r>
          </w:p>
        </w:tc>
        <w:tc>
          <w:tcPr>
            <w:tcW w:w="5007" w:type="dxa"/>
            <w:shd w:val="clear" w:color="auto" w:fill="D0CECE" w:themeFill="background2" w:themeFillShade="E6"/>
          </w:tcPr>
          <w:p w14:paraId="55BCD212" w14:textId="77777777" w:rsidR="00852C2D" w:rsidRPr="00C7091B" w:rsidRDefault="00852C2D">
            <w:pPr>
              <w:rPr>
                <w:b/>
                <w:sz w:val="24"/>
                <w:szCs w:val="24"/>
              </w:rPr>
            </w:pPr>
            <w:r w:rsidRPr="00C7091B">
              <w:rPr>
                <w:b/>
                <w:sz w:val="24"/>
                <w:szCs w:val="24"/>
              </w:rPr>
              <w:t>Summer Term</w:t>
            </w:r>
          </w:p>
          <w:p w14:paraId="47D3D6E2" w14:textId="77777777" w:rsidR="00852C2D" w:rsidRPr="00C7091B" w:rsidRDefault="00852C2D">
            <w:pPr>
              <w:rPr>
                <w:b/>
                <w:sz w:val="24"/>
                <w:szCs w:val="24"/>
              </w:rPr>
            </w:pPr>
          </w:p>
        </w:tc>
      </w:tr>
      <w:tr w:rsidR="00395148" w14:paraId="2F312244" w14:textId="77777777" w:rsidTr="00395148">
        <w:trPr>
          <w:trHeight w:val="293"/>
        </w:trPr>
        <w:tc>
          <w:tcPr>
            <w:tcW w:w="5011" w:type="dxa"/>
            <w:shd w:val="clear" w:color="auto" w:fill="E7E6E6" w:themeFill="background2"/>
          </w:tcPr>
          <w:p w14:paraId="598B813D" w14:textId="77777777" w:rsidR="00395148" w:rsidRDefault="00395148">
            <w:pPr>
              <w:rPr>
                <w:b/>
                <w:sz w:val="24"/>
                <w:szCs w:val="24"/>
              </w:rPr>
            </w:pPr>
            <w:r w:rsidRPr="00C7091B">
              <w:rPr>
                <w:b/>
                <w:sz w:val="24"/>
                <w:szCs w:val="24"/>
              </w:rPr>
              <w:t>Merit core value: Responsibility</w:t>
            </w:r>
          </w:p>
          <w:p w14:paraId="60287EC3" w14:textId="18BB03BF" w:rsidR="00395148" w:rsidRPr="00C7091B" w:rsidRDefault="00395148">
            <w:pPr>
              <w:rPr>
                <w:b/>
                <w:sz w:val="24"/>
                <w:szCs w:val="24"/>
              </w:rPr>
            </w:pPr>
          </w:p>
        </w:tc>
        <w:tc>
          <w:tcPr>
            <w:tcW w:w="5149" w:type="dxa"/>
            <w:shd w:val="clear" w:color="auto" w:fill="E7E6E6" w:themeFill="background2"/>
          </w:tcPr>
          <w:p w14:paraId="0C93EB57" w14:textId="77777777" w:rsidR="00395148" w:rsidRPr="00C7091B" w:rsidRDefault="00395148">
            <w:pPr>
              <w:rPr>
                <w:b/>
                <w:sz w:val="24"/>
                <w:szCs w:val="24"/>
              </w:rPr>
            </w:pPr>
            <w:r w:rsidRPr="00C7091B">
              <w:rPr>
                <w:b/>
                <w:sz w:val="24"/>
                <w:szCs w:val="24"/>
              </w:rPr>
              <w:t>Merit core value: Relationships</w:t>
            </w:r>
          </w:p>
        </w:tc>
        <w:tc>
          <w:tcPr>
            <w:tcW w:w="5007" w:type="dxa"/>
            <w:shd w:val="clear" w:color="auto" w:fill="E7E6E6" w:themeFill="background2"/>
          </w:tcPr>
          <w:p w14:paraId="21B81CAF" w14:textId="77777777" w:rsidR="00395148" w:rsidRPr="00C7091B" w:rsidRDefault="00395148">
            <w:pPr>
              <w:rPr>
                <w:b/>
                <w:sz w:val="24"/>
                <w:szCs w:val="24"/>
              </w:rPr>
            </w:pPr>
            <w:r w:rsidRPr="00C7091B">
              <w:rPr>
                <w:b/>
                <w:sz w:val="24"/>
                <w:szCs w:val="24"/>
              </w:rPr>
              <w:t>Merit core value: Resilience</w:t>
            </w:r>
          </w:p>
        </w:tc>
      </w:tr>
      <w:tr w:rsidR="00395148" w14:paraId="486FEB7B" w14:textId="77777777" w:rsidTr="00D376D3">
        <w:trPr>
          <w:trHeight w:val="292"/>
        </w:trPr>
        <w:tc>
          <w:tcPr>
            <w:tcW w:w="5011" w:type="dxa"/>
            <w:shd w:val="clear" w:color="auto" w:fill="E7E6E6" w:themeFill="background2"/>
          </w:tcPr>
          <w:p w14:paraId="35CD9D6A" w14:textId="0E4A1525" w:rsidR="00395148" w:rsidRPr="00C7091B" w:rsidRDefault="00395148">
            <w:pPr>
              <w:rPr>
                <w:b/>
                <w:sz w:val="24"/>
                <w:szCs w:val="24"/>
              </w:rPr>
            </w:pPr>
            <w:r>
              <w:rPr>
                <w:b/>
                <w:sz w:val="24"/>
                <w:szCs w:val="24"/>
              </w:rPr>
              <w:t>Core theme : Health and Wellbeing</w:t>
            </w:r>
          </w:p>
        </w:tc>
        <w:tc>
          <w:tcPr>
            <w:tcW w:w="5149" w:type="dxa"/>
            <w:shd w:val="clear" w:color="auto" w:fill="E7E6E6" w:themeFill="background2"/>
          </w:tcPr>
          <w:p w14:paraId="2C1CB9E2" w14:textId="37735268" w:rsidR="00395148" w:rsidRPr="00C7091B" w:rsidRDefault="00395148">
            <w:pPr>
              <w:rPr>
                <w:b/>
                <w:sz w:val="24"/>
                <w:szCs w:val="24"/>
              </w:rPr>
            </w:pPr>
            <w:r>
              <w:rPr>
                <w:b/>
                <w:sz w:val="24"/>
                <w:szCs w:val="24"/>
              </w:rPr>
              <w:t>Core theme: Relationships</w:t>
            </w:r>
          </w:p>
        </w:tc>
        <w:tc>
          <w:tcPr>
            <w:tcW w:w="5007" w:type="dxa"/>
            <w:shd w:val="clear" w:color="auto" w:fill="E7E6E6" w:themeFill="background2"/>
          </w:tcPr>
          <w:p w14:paraId="6513ECCA" w14:textId="77C93DD6" w:rsidR="00395148" w:rsidRPr="00C7091B" w:rsidRDefault="00395148">
            <w:pPr>
              <w:rPr>
                <w:b/>
                <w:sz w:val="24"/>
                <w:szCs w:val="24"/>
              </w:rPr>
            </w:pPr>
            <w:r>
              <w:rPr>
                <w:b/>
                <w:sz w:val="24"/>
                <w:szCs w:val="24"/>
              </w:rPr>
              <w:t>Core theme: Living in the wider World</w:t>
            </w:r>
          </w:p>
        </w:tc>
      </w:tr>
      <w:tr w:rsidR="00852C2D" w:rsidRPr="00DF78B3" w14:paraId="4F349F33" w14:textId="77777777" w:rsidTr="00D376D3">
        <w:tc>
          <w:tcPr>
            <w:tcW w:w="5011" w:type="dxa"/>
          </w:tcPr>
          <w:p w14:paraId="0AFC697E" w14:textId="77777777" w:rsidR="00C64AE2" w:rsidRPr="00DF78B3" w:rsidRDefault="00D376D3" w:rsidP="00342668">
            <w:pPr>
              <w:jc w:val="center"/>
              <w:rPr>
                <w:rFonts w:ascii="Arial" w:hAnsi="Arial" w:cs="Arial"/>
                <w:b/>
                <w:sz w:val="18"/>
                <w:szCs w:val="18"/>
                <w:u w:val="single"/>
              </w:rPr>
            </w:pPr>
            <w:r w:rsidRPr="00DF78B3">
              <w:rPr>
                <w:rFonts w:ascii="Arial" w:hAnsi="Arial" w:cs="Arial"/>
                <w:b/>
                <w:sz w:val="18"/>
                <w:szCs w:val="18"/>
                <w:u w:val="single"/>
              </w:rPr>
              <w:t>Course overview</w:t>
            </w:r>
          </w:p>
          <w:p w14:paraId="1067B1A3" w14:textId="77777777" w:rsidR="00D376D3" w:rsidRPr="00DF78B3" w:rsidRDefault="00D376D3">
            <w:pPr>
              <w:rPr>
                <w:rFonts w:ascii="Arial" w:hAnsi="Arial" w:cs="Arial"/>
                <w:b/>
                <w:sz w:val="18"/>
                <w:szCs w:val="18"/>
              </w:rPr>
            </w:pPr>
            <w:r w:rsidRPr="00DF78B3">
              <w:rPr>
                <w:rFonts w:ascii="Arial" w:hAnsi="Arial" w:cs="Arial"/>
                <w:b/>
                <w:sz w:val="18"/>
                <w:szCs w:val="18"/>
              </w:rPr>
              <w:t>Half term 1</w:t>
            </w:r>
          </w:p>
          <w:p w14:paraId="751669CB" w14:textId="74A0CB0F" w:rsidR="00FA2708" w:rsidRPr="00DF78B3" w:rsidRDefault="00FA2708">
            <w:pPr>
              <w:rPr>
                <w:rFonts w:ascii="Arial" w:hAnsi="Arial" w:cs="Arial"/>
                <w:b/>
                <w:color w:val="FF0000"/>
                <w:sz w:val="18"/>
                <w:szCs w:val="18"/>
              </w:rPr>
            </w:pPr>
          </w:p>
          <w:p w14:paraId="1D855645" w14:textId="7758C13C" w:rsidR="00407401" w:rsidRDefault="00FA2708" w:rsidP="00FA2708">
            <w:pPr>
              <w:autoSpaceDE w:val="0"/>
              <w:autoSpaceDN w:val="0"/>
              <w:adjustRightInd w:val="0"/>
              <w:rPr>
                <w:rFonts w:ascii="Arial" w:hAnsi="Arial" w:cs="Arial"/>
                <w:sz w:val="18"/>
                <w:szCs w:val="18"/>
              </w:rPr>
            </w:pPr>
            <w:r w:rsidRPr="00DF78B3">
              <w:rPr>
                <w:rFonts w:ascii="Arial" w:hAnsi="Arial" w:cs="Arial"/>
                <w:sz w:val="18"/>
                <w:szCs w:val="18"/>
              </w:rPr>
              <w:t>Students will learn:</w:t>
            </w:r>
          </w:p>
          <w:p w14:paraId="22FA160E" w14:textId="2D0BD2D6" w:rsidR="00643618" w:rsidRPr="00DF78B3" w:rsidRDefault="00643618" w:rsidP="00FA2708">
            <w:pPr>
              <w:autoSpaceDE w:val="0"/>
              <w:autoSpaceDN w:val="0"/>
              <w:adjustRightInd w:val="0"/>
              <w:rPr>
                <w:rFonts w:ascii="Arial" w:hAnsi="Arial" w:cs="Arial"/>
                <w:sz w:val="18"/>
                <w:szCs w:val="18"/>
              </w:rPr>
            </w:pPr>
            <w:r>
              <w:rPr>
                <w:rFonts w:ascii="Arial" w:hAnsi="Arial" w:cs="Arial"/>
                <w:sz w:val="18"/>
                <w:szCs w:val="18"/>
              </w:rPr>
              <w:t>What mental health is and why it is important</w:t>
            </w:r>
          </w:p>
          <w:p w14:paraId="1AEE9F9B" w14:textId="05D54CB7" w:rsidR="00395148" w:rsidRPr="00395148" w:rsidRDefault="00FA2708" w:rsidP="00395148">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 xml:space="preserve">that we </w:t>
            </w:r>
            <w:r w:rsidR="00523924" w:rsidRPr="00DF78B3">
              <w:rPr>
                <w:rFonts w:ascii="Arial" w:hAnsi="Arial" w:cs="Arial"/>
                <w:sz w:val="18"/>
                <w:szCs w:val="18"/>
              </w:rPr>
              <w:t>can be in control of our emotional wellbeing</w:t>
            </w:r>
          </w:p>
          <w:p w14:paraId="7083CFFD" w14:textId="77777777" w:rsidR="00523924" w:rsidRPr="00DF78B3" w:rsidRDefault="00523924" w:rsidP="005466FC">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To take ownership of their own outcomes</w:t>
            </w:r>
          </w:p>
          <w:p w14:paraId="2EB81D55" w14:textId="79DDB39F" w:rsidR="00FA2708" w:rsidRPr="00DF78B3" w:rsidRDefault="00523924" w:rsidP="005466FC">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To understand their own thinking patterns</w:t>
            </w:r>
            <w:r w:rsidR="00DF78B3" w:rsidRPr="00DF78B3">
              <w:rPr>
                <w:rFonts w:ascii="Arial" w:hAnsi="Arial" w:cs="Arial"/>
                <w:sz w:val="18"/>
                <w:szCs w:val="18"/>
              </w:rPr>
              <w:t>.</w:t>
            </w:r>
          </w:p>
          <w:p w14:paraId="4940C921" w14:textId="5E57750C" w:rsidR="00DF78B3" w:rsidRPr="00DF78B3" w:rsidRDefault="00DF78B3" w:rsidP="005466FC">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To differentiate between negative and positive thinking patterns</w:t>
            </w:r>
          </w:p>
          <w:p w14:paraId="5C323762" w14:textId="3957BFC3" w:rsidR="00DF78B3" w:rsidRPr="00DF78B3" w:rsidRDefault="00DF78B3" w:rsidP="005466FC">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How to nurture themselves and others.</w:t>
            </w:r>
          </w:p>
          <w:p w14:paraId="6D87DD06" w14:textId="5B29735D" w:rsidR="00DF78B3" w:rsidRPr="00DF78B3" w:rsidRDefault="00DF78B3" w:rsidP="005466FC">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To recognise how to improve self-esteem and positive self-belief</w:t>
            </w:r>
          </w:p>
          <w:p w14:paraId="603B8E4D" w14:textId="29F345D1" w:rsidR="00DF78B3" w:rsidRPr="00DF78B3" w:rsidRDefault="00DF78B3" w:rsidP="005466FC">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To understand self-perception.</w:t>
            </w:r>
          </w:p>
          <w:p w14:paraId="21E554DA" w14:textId="74CA29CE" w:rsidR="00DF78B3" w:rsidRPr="00DF78B3" w:rsidRDefault="00DF78B3" w:rsidP="005466FC">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To differentiate perception from reality</w:t>
            </w:r>
          </w:p>
          <w:p w14:paraId="0AB2BD99" w14:textId="19FE6E3B" w:rsidR="00DF78B3" w:rsidRPr="00DF78B3" w:rsidRDefault="00DF78B3" w:rsidP="005466FC">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About body image and social media</w:t>
            </w:r>
          </w:p>
          <w:p w14:paraId="41C16F62" w14:textId="0C3CED0D" w:rsidR="00DF78B3" w:rsidRPr="00643618" w:rsidRDefault="00DF78B3" w:rsidP="00643618">
            <w:pPr>
              <w:pStyle w:val="ListParagraph"/>
              <w:numPr>
                <w:ilvl w:val="0"/>
                <w:numId w:val="1"/>
              </w:numPr>
              <w:autoSpaceDE w:val="0"/>
              <w:autoSpaceDN w:val="0"/>
              <w:adjustRightInd w:val="0"/>
              <w:rPr>
                <w:rFonts w:ascii="Arial" w:hAnsi="Arial" w:cs="Arial"/>
                <w:sz w:val="18"/>
                <w:szCs w:val="18"/>
              </w:rPr>
            </w:pPr>
            <w:r w:rsidRPr="00DF78B3">
              <w:rPr>
                <w:rFonts w:ascii="Arial" w:hAnsi="Arial" w:cs="Arial"/>
                <w:sz w:val="18"/>
                <w:szCs w:val="18"/>
              </w:rPr>
              <w:t>Healthy lifestyles and choices</w:t>
            </w:r>
            <w:r w:rsidRPr="00643618">
              <w:rPr>
                <w:rFonts w:ascii="Arial" w:hAnsi="Arial" w:cs="Arial"/>
                <w:sz w:val="18"/>
                <w:szCs w:val="18"/>
              </w:rPr>
              <w:t>.</w:t>
            </w:r>
          </w:p>
          <w:p w14:paraId="4EFF593E" w14:textId="26803419" w:rsidR="00C25C71" w:rsidRDefault="00C25C71" w:rsidP="005466FC">
            <w:pPr>
              <w:pStyle w:val="ListParagraph"/>
              <w:numPr>
                <w:ilvl w:val="0"/>
                <w:numId w:val="1"/>
              </w:numPr>
              <w:autoSpaceDE w:val="0"/>
              <w:autoSpaceDN w:val="0"/>
              <w:adjustRightInd w:val="0"/>
              <w:rPr>
                <w:rFonts w:ascii="Arial" w:hAnsi="Arial" w:cs="Arial"/>
                <w:sz w:val="18"/>
                <w:szCs w:val="18"/>
              </w:rPr>
            </w:pPr>
            <w:r>
              <w:rPr>
                <w:rFonts w:ascii="Arial" w:hAnsi="Arial" w:cs="Arial"/>
                <w:sz w:val="18"/>
                <w:szCs w:val="18"/>
              </w:rPr>
              <w:t>To apply mindfulness</w:t>
            </w:r>
            <w:r w:rsidR="009C3672">
              <w:rPr>
                <w:rFonts w:ascii="Arial" w:hAnsi="Arial" w:cs="Arial"/>
                <w:sz w:val="18"/>
                <w:szCs w:val="18"/>
              </w:rPr>
              <w:t xml:space="preserve"> throughout academic year</w:t>
            </w:r>
          </w:p>
          <w:p w14:paraId="7D5580D3" w14:textId="53A1FA2D" w:rsidR="00C25C71" w:rsidRDefault="00C25C71" w:rsidP="005466FC">
            <w:pPr>
              <w:pStyle w:val="ListParagraph"/>
              <w:numPr>
                <w:ilvl w:val="0"/>
                <w:numId w:val="1"/>
              </w:numPr>
              <w:autoSpaceDE w:val="0"/>
              <w:autoSpaceDN w:val="0"/>
              <w:adjustRightInd w:val="0"/>
              <w:rPr>
                <w:rFonts w:ascii="Arial" w:hAnsi="Arial" w:cs="Arial"/>
                <w:sz w:val="18"/>
                <w:szCs w:val="18"/>
              </w:rPr>
            </w:pPr>
            <w:r>
              <w:rPr>
                <w:rFonts w:ascii="Arial" w:hAnsi="Arial" w:cs="Arial"/>
                <w:sz w:val="18"/>
                <w:szCs w:val="18"/>
              </w:rPr>
              <w:t>To apply simple positive tasks.</w:t>
            </w:r>
          </w:p>
          <w:p w14:paraId="21C90ADC" w14:textId="77777777" w:rsidR="005466FC" w:rsidRDefault="005466FC" w:rsidP="005466FC">
            <w:pPr>
              <w:pStyle w:val="ListParagraph"/>
              <w:numPr>
                <w:ilvl w:val="0"/>
                <w:numId w:val="1"/>
              </w:numPr>
              <w:autoSpaceDE w:val="0"/>
              <w:autoSpaceDN w:val="0"/>
              <w:adjustRightInd w:val="0"/>
              <w:rPr>
                <w:rFonts w:ascii="Arial" w:hAnsi="Arial" w:cs="Arial"/>
                <w:sz w:val="18"/>
                <w:szCs w:val="18"/>
              </w:rPr>
            </w:pPr>
            <w:r>
              <w:rPr>
                <w:rFonts w:ascii="Arial" w:hAnsi="Arial" w:cs="Arial"/>
                <w:sz w:val="18"/>
                <w:szCs w:val="18"/>
              </w:rPr>
              <w:t>How to influence our future goals</w:t>
            </w:r>
          </w:p>
          <w:p w14:paraId="650CC503" w14:textId="41F84281" w:rsidR="00DF78B3" w:rsidRPr="005466FC" w:rsidRDefault="00DF78B3" w:rsidP="005466FC">
            <w:pPr>
              <w:pStyle w:val="ListParagraph"/>
              <w:numPr>
                <w:ilvl w:val="0"/>
                <w:numId w:val="1"/>
              </w:numPr>
              <w:autoSpaceDE w:val="0"/>
              <w:autoSpaceDN w:val="0"/>
              <w:adjustRightInd w:val="0"/>
              <w:rPr>
                <w:rFonts w:ascii="Arial" w:hAnsi="Arial" w:cs="Arial"/>
                <w:sz w:val="18"/>
                <w:szCs w:val="18"/>
              </w:rPr>
            </w:pPr>
          </w:p>
          <w:p w14:paraId="0DD7EFD3" w14:textId="77777777" w:rsidR="00FA2708" w:rsidRPr="00DF78B3" w:rsidRDefault="00FA2708">
            <w:pPr>
              <w:rPr>
                <w:rFonts w:ascii="Arial" w:hAnsi="Arial" w:cs="Arial"/>
                <w:b/>
                <w:color w:val="FF0000"/>
                <w:sz w:val="18"/>
                <w:szCs w:val="18"/>
              </w:rPr>
            </w:pPr>
          </w:p>
          <w:p w14:paraId="301825F4" w14:textId="77777777" w:rsidR="00FA2708" w:rsidRPr="00DF78B3" w:rsidRDefault="00FA2708" w:rsidP="00FA2708">
            <w:pPr>
              <w:rPr>
                <w:rFonts w:ascii="Arial" w:hAnsi="Arial" w:cs="Arial"/>
                <w:sz w:val="18"/>
                <w:szCs w:val="18"/>
              </w:rPr>
            </w:pPr>
            <w:r w:rsidRPr="00DF78B3">
              <w:rPr>
                <w:rFonts w:ascii="Arial" w:hAnsi="Arial" w:cs="Arial"/>
                <w:sz w:val="18"/>
                <w:szCs w:val="18"/>
              </w:rPr>
              <w:t>Half term 2</w:t>
            </w:r>
          </w:p>
          <w:p w14:paraId="01D89D96" w14:textId="77777777" w:rsidR="00FA2708" w:rsidRPr="00DF78B3" w:rsidRDefault="00FA2708" w:rsidP="00FA2708">
            <w:pPr>
              <w:rPr>
                <w:rFonts w:ascii="Arial" w:hAnsi="Arial" w:cs="Arial"/>
                <w:color w:val="FF0000"/>
                <w:sz w:val="18"/>
                <w:szCs w:val="18"/>
              </w:rPr>
            </w:pPr>
          </w:p>
          <w:p w14:paraId="6E222F79" w14:textId="77777777" w:rsidR="00CC1BC8" w:rsidRPr="00DF78B3" w:rsidRDefault="00CC1BC8" w:rsidP="00CC1BC8">
            <w:pPr>
              <w:rPr>
                <w:rFonts w:ascii="Arial" w:hAnsi="Arial" w:cs="Arial"/>
                <w:sz w:val="18"/>
                <w:szCs w:val="18"/>
              </w:rPr>
            </w:pPr>
            <w:r w:rsidRPr="00DF78B3">
              <w:rPr>
                <w:rFonts w:ascii="Arial" w:hAnsi="Arial" w:cs="Arial"/>
                <w:sz w:val="18"/>
                <w:szCs w:val="18"/>
              </w:rPr>
              <w:t>Students will learn:</w:t>
            </w:r>
          </w:p>
          <w:p w14:paraId="04CE8F79" w14:textId="77777777" w:rsidR="00C64AE2" w:rsidRDefault="00DF78B3" w:rsidP="005466FC">
            <w:pPr>
              <w:pStyle w:val="ListParagraph"/>
              <w:numPr>
                <w:ilvl w:val="0"/>
                <w:numId w:val="1"/>
              </w:numPr>
              <w:rPr>
                <w:rFonts w:ascii="Arial" w:hAnsi="Arial" w:cs="Arial"/>
                <w:color w:val="000000" w:themeColor="text1"/>
                <w:sz w:val="18"/>
                <w:szCs w:val="18"/>
              </w:rPr>
            </w:pPr>
            <w:r>
              <w:rPr>
                <w:rFonts w:ascii="Arial" w:hAnsi="Arial" w:cs="Arial"/>
                <w:color w:val="000000" w:themeColor="text1"/>
                <w:sz w:val="18"/>
                <w:szCs w:val="18"/>
              </w:rPr>
              <w:t>About bullying to support National Bullying week</w:t>
            </w:r>
          </w:p>
          <w:p w14:paraId="5ED3F510" w14:textId="77777777" w:rsidR="00DF78B3" w:rsidRDefault="00DF78B3" w:rsidP="005466FC">
            <w:pPr>
              <w:pStyle w:val="ListParagraph"/>
              <w:numPr>
                <w:ilvl w:val="0"/>
                <w:numId w:val="1"/>
              </w:numPr>
              <w:rPr>
                <w:rFonts w:ascii="Arial" w:hAnsi="Arial" w:cs="Arial"/>
                <w:color w:val="000000" w:themeColor="text1"/>
                <w:sz w:val="18"/>
                <w:szCs w:val="18"/>
              </w:rPr>
            </w:pPr>
            <w:r>
              <w:rPr>
                <w:rFonts w:ascii="Arial" w:hAnsi="Arial" w:cs="Arial"/>
                <w:color w:val="000000" w:themeColor="text1"/>
                <w:sz w:val="18"/>
                <w:szCs w:val="18"/>
              </w:rPr>
              <w:t>About DBT techniques.</w:t>
            </w:r>
          </w:p>
          <w:p w14:paraId="51E411C1" w14:textId="391E5BE8" w:rsidR="00DF78B3" w:rsidRDefault="00DF78B3" w:rsidP="005466FC">
            <w:pPr>
              <w:pStyle w:val="ListParagraph"/>
              <w:numPr>
                <w:ilvl w:val="0"/>
                <w:numId w:val="1"/>
              </w:numPr>
              <w:rPr>
                <w:rFonts w:ascii="Arial" w:hAnsi="Arial" w:cs="Arial"/>
                <w:color w:val="000000" w:themeColor="text1"/>
                <w:sz w:val="18"/>
                <w:szCs w:val="18"/>
              </w:rPr>
            </w:pPr>
            <w:r>
              <w:rPr>
                <w:rFonts w:ascii="Arial" w:hAnsi="Arial" w:cs="Arial"/>
                <w:color w:val="000000" w:themeColor="text1"/>
                <w:sz w:val="18"/>
                <w:szCs w:val="18"/>
              </w:rPr>
              <w:t>Mindfulness</w:t>
            </w:r>
            <w:r w:rsidR="00C25C71">
              <w:rPr>
                <w:rFonts w:ascii="Arial" w:hAnsi="Arial" w:cs="Arial"/>
                <w:color w:val="000000" w:themeColor="text1"/>
                <w:sz w:val="18"/>
                <w:szCs w:val="18"/>
              </w:rPr>
              <w:t xml:space="preserve"> – taking hold of your mind</w:t>
            </w:r>
          </w:p>
          <w:p w14:paraId="2CDC3D1F" w14:textId="77777777" w:rsidR="00DF78B3" w:rsidRDefault="00DF78B3" w:rsidP="005466FC">
            <w:pPr>
              <w:pStyle w:val="ListParagraph"/>
              <w:numPr>
                <w:ilvl w:val="0"/>
                <w:numId w:val="1"/>
              </w:numPr>
              <w:rPr>
                <w:rFonts w:ascii="Arial" w:hAnsi="Arial" w:cs="Arial"/>
                <w:color w:val="000000" w:themeColor="text1"/>
                <w:sz w:val="18"/>
                <w:szCs w:val="18"/>
              </w:rPr>
            </w:pPr>
            <w:r>
              <w:rPr>
                <w:rFonts w:ascii="Arial" w:hAnsi="Arial" w:cs="Arial"/>
                <w:color w:val="000000" w:themeColor="text1"/>
                <w:sz w:val="18"/>
                <w:szCs w:val="18"/>
              </w:rPr>
              <w:t>Emotional regulation skills</w:t>
            </w:r>
          </w:p>
          <w:p w14:paraId="3FFFE14B" w14:textId="77777777" w:rsidR="00DF78B3" w:rsidRDefault="00DF78B3" w:rsidP="005466FC">
            <w:pPr>
              <w:pStyle w:val="ListParagraph"/>
              <w:numPr>
                <w:ilvl w:val="0"/>
                <w:numId w:val="1"/>
              </w:numPr>
              <w:rPr>
                <w:rFonts w:ascii="Arial" w:hAnsi="Arial" w:cs="Arial"/>
                <w:color w:val="000000" w:themeColor="text1"/>
                <w:sz w:val="18"/>
                <w:szCs w:val="18"/>
              </w:rPr>
            </w:pPr>
            <w:r>
              <w:rPr>
                <w:rFonts w:ascii="Arial" w:hAnsi="Arial" w:cs="Arial"/>
                <w:color w:val="000000" w:themeColor="text1"/>
                <w:sz w:val="18"/>
                <w:szCs w:val="18"/>
              </w:rPr>
              <w:t>Distress tolerance skills</w:t>
            </w:r>
          </w:p>
          <w:p w14:paraId="4EC565A6" w14:textId="77777777" w:rsidR="00DF78B3" w:rsidRDefault="00DF78B3" w:rsidP="005466FC">
            <w:pPr>
              <w:pStyle w:val="ListParagraph"/>
              <w:numPr>
                <w:ilvl w:val="0"/>
                <w:numId w:val="1"/>
              </w:numPr>
              <w:rPr>
                <w:rFonts w:ascii="Arial" w:hAnsi="Arial" w:cs="Arial"/>
                <w:color w:val="000000" w:themeColor="text1"/>
                <w:sz w:val="18"/>
                <w:szCs w:val="18"/>
              </w:rPr>
            </w:pPr>
            <w:r>
              <w:rPr>
                <w:rFonts w:ascii="Arial" w:hAnsi="Arial" w:cs="Arial"/>
                <w:color w:val="000000" w:themeColor="text1"/>
                <w:sz w:val="18"/>
                <w:szCs w:val="18"/>
              </w:rPr>
              <w:t>Interpersonal skills</w:t>
            </w:r>
          </w:p>
          <w:p w14:paraId="10D4B08D" w14:textId="77777777" w:rsidR="003E3BEC" w:rsidRDefault="003E3BEC" w:rsidP="005466FC">
            <w:pPr>
              <w:pStyle w:val="ListParagraph"/>
              <w:numPr>
                <w:ilvl w:val="0"/>
                <w:numId w:val="1"/>
              </w:numPr>
              <w:rPr>
                <w:rFonts w:ascii="Arial" w:hAnsi="Arial" w:cs="Arial"/>
                <w:color w:val="000000" w:themeColor="text1"/>
                <w:sz w:val="18"/>
                <w:szCs w:val="18"/>
              </w:rPr>
            </w:pPr>
            <w:r>
              <w:rPr>
                <w:rFonts w:ascii="Arial" w:hAnsi="Arial" w:cs="Arial"/>
                <w:color w:val="000000" w:themeColor="text1"/>
                <w:sz w:val="18"/>
                <w:szCs w:val="18"/>
              </w:rPr>
              <w:t>Listening skills</w:t>
            </w:r>
          </w:p>
          <w:p w14:paraId="2B611CDC" w14:textId="6676183A" w:rsidR="009C3672" w:rsidRPr="00DF78B3" w:rsidRDefault="009C3672" w:rsidP="005466FC">
            <w:pPr>
              <w:pStyle w:val="ListParagraph"/>
              <w:numPr>
                <w:ilvl w:val="0"/>
                <w:numId w:val="1"/>
              </w:numPr>
              <w:rPr>
                <w:rFonts w:ascii="Arial" w:hAnsi="Arial" w:cs="Arial"/>
                <w:color w:val="000000" w:themeColor="text1"/>
                <w:sz w:val="18"/>
                <w:szCs w:val="18"/>
              </w:rPr>
            </w:pPr>
            <w:r>
              <w:rPr>
                <w:rFonts w:ascii="Arial" w:hAnsi="Arial" w:cs="Arial"/>
                <w:color w:val="000000" w:themeColor="text1"/>
                <w:sz w:val="18"/>
                <w:szCs w:val="18"/>
              </w:rPr>
              <w:t>Thinking and responding to others</w:t>
            </w:r>
          </w:p>
        </w:tc>
        <w:tc>
          <w:tcPr>
            <w:tcW w:w="5149" w:type="dxa"/>
          </w:tcPr>
          <w:p w14:paraId="479CE8A2" w14:textId="77777777" w:rsidR="00C64AE2" w:rsidRPr="00DF78B3" w:rsidRDefault="00D376D3" w:rsidP="00342668">
            <w:pPr>
              <w:jc w:val="center"/>
              <w:rPr>
                <w:rFonts w:ascii="Arial" w:hAnsi="Arial" w:cs="Arial"/>
                <w:b/>
                <w:sz w:val="18"/>
                <w:szCs w:val="18"/>
                <w:u w:val="single"/>
              </w:rPr>
            </w:pPr>
            <w:r w:rsidRPr="00DF78B3">
              <w:rPr>
                <w:rFonts w:ascii="Arial" w:hAnsi="Arial" w:cs="Arial"/>
                <w:b/>
                <w:sz w:val="18"/>
                <w:szCs w:val="18"/>
                <w:u w:val="single"/>
              </w:rPr>
              <w:t>Course overview</w:t>
            </w:r>
          </w:p>
          <w:p w14:paraId="699557FB" w14:textId="0D520FA3" w:rsidR="00D376D3" w:rsidRDefault="00D376D3">
            <w:pPr>
              <w:rPr>
                <w:rFonts w:ascii="Arial" w:hAnsi="Arial" w:cs="Arial"/>
                <w:b/>
                <w:sz w:val="18"/>
                <w:szCs w:val="18"/>
              </w:rPr>
            </w:pPr>
            <w:r w:rsidRPr="00DF78B3">
              <w:rPr>
                <w:rFonts w:ascii="Arial" w:hAnsi="Arial" w:cs="Arial"/>
                <w:b/>
                <w:sz w:val="18"/>
                <w:szCs w:val="18"/>
              </w:rPr>
              <w:t>Half term 3</w:t>
            </w:r>
          </w:p>
          <w:p w14:paraId="202E8DEC" w14:textId="77777777" w:rsidR="00407401" w:rsidRDefault="00407401">
            <w:pPr>
              <w:rPr>
                <w:rFonts w:ascii="Arial" w:hAnsi="Arial" w:cs="Arial"/>
                <w:b/>
                <w:sz w:val="18"/>
                <w:szCs w:val="18"/>
              </w:rPr>
            </w:pPr>
          </w:p>
          <w:p w14:paraId="6589BDA4" w14:textId="350768EF" w:rsidR="00407401" w:rsidRDefault="00407401">
            <w:pPr>
              <w:rPr>
                <w:rFonts w:ascii="Arial" w:hAnsi="Arial" w:cs="Arial"/>
                <w:b/>
                <w:sz w:val="18"/>
                <w:szCs w:val="18"/>
              </w:rPr>
            </w:pPr>
            <w:r>
              <w:rPr>
                <w:rFonts w:ascii="Arial" w:hAnsi="Arial" w:cs="Arial"/>
                <w:b/>
                <w:sz w:val="18"/>
                <w:szCs w:val="18"/>
              </w:rPr>
              <w:t>Family Life:</w:t>
            </w:r>
          </w:p>
          <w:p w14:paraId="13AB7A0E" w14:textId="2BFDAA6C" w:rsidR="00FA2708" w:rsidRPr="00C25C71" w:rsidRDefault="00FA2708" w:rsidP="00C25C71">
            <w:pPr>
              <w:autoSpaceDE w:val="0"/>
              <w:autoSpaceDN w:val="0"/>
              <w:adjustRightInd w:val="0"/>
              <w:rPr>
                <w:rFonts w:ascii="Arial" w:hAnsi="Arial" w:cs="Arial"/>
                <w:sz w:val="18"/>
                <w:szCs w:val="18"/>
              </w:rPr>
            </w:pPr>
            <w:r w:rsidRPr="00C25C71">
              <w:rPr>
                <w:rFonts w:ascii="Arial" w:hAnsi="Arial" w:cs="Arial"/>
                <w:sz w:val="18"/>
                <w:szCs w:val="18"/>
              </w:rPr>
              <w:t>Most pupils will understand:</w:t>
            </w:r>
          </w:p>
          <w:p w14:paraId="1B9BE2D1" w14:textId="4D8F50E2" w:rsidR="005466FC" w:rsidRDefault="005466FC" w:rsidP="00C25C7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Family life and the diversity within.</w:t>
            </w:r>
          </w:p>
          <w:p w14:paraId="0E1ECE8A" w14:textId="4CB4C431" w:rsidR="005466FC" w:rsidRDefault="005466FC" w:rsidP="00C25C7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Role models and how to model ourselves on positive influences</w:t>
            </w:r>
          </w:p>
          <w:p w14:paraId="4DD77AEB" w14:textId="2B7B6CDA" w:rsidR="005466FC" w:rsidRDefault="005466FC" w:rsidP="00C25C7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How to avoid following negative patterns and lifestyles</w:t>
            </w:r>
          </w:p>
          <w:p w14:paraId="390BAD54" w14:textId="3470F382" w:rsidR="00407401" w:rsidRDefault="00407401" w:rsidP="00C25C7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What roles we have</w:t>
            </w:r>
            <w:r w:rsidR="00986506">
              <w:rPr>
                <w:rFonts w:ascii="Arial" w:hAnsi="Arial" w:cs="Arial"/>
                <w:sz w:val="18"/>
                <w:szCs w:val="18"/>
              </w:rPr>
              <w:t xml:space="preserve"> in our life.</w:t>
            </w:r>
          </w:p>
          <w:p w14:paraId="6D6DDA29" w14:textId="273DA759" w:rsidR="00407401" w:rsidRDefault="00407401" w:rsidP="00C25C7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What responsibility those roles hold and how we handle them.</w:t>
            </w:r>
          </w:p>
          <w:p w14:paraId="6C32F7B6" w14:textId="77777777" w:rsidR="005466FC" w:rsidRPr="00C25C71" w:rsidRDefault="005466FC" w:rsidP="00C25C71">
            <w:pPr>
              <w:pStyle w:val="ListParagraph"/>
              <w:numPr>
                <w:ilvl w:val="0"/>
                <w:numId w:val="12"/>
              </w:numPr>
              <w:autoSpaceDE w:val="0"/>
              <w:autoSpaceDN w:val="0"/>
              <w:adjustRightInd w:val="0"/>
              <w:rPr>
                <w:rFonts w:ascii="Arial" w:hAnsi="Arial" w:cs="Arial"/>
                <w:sz w:val="18"/>
                <w:szCs w:val="18"/>
              </w:rPr>
            </w:pPr>
          </w:p>
          <w:p w14:paraId="3476344B" w14:textId="77777777" w:rsidR="00FA2708" w:rsidRPr="00DF78B3" w:rsidRDefault="00FA2708">
            <w:pPr>
              <w:rPr>
                <w:rFonts w:ascii="Arial" w:hAnsi="Arial" w:cs="Arial"/>
                <w:sz w:val="18"/>
                <w:szCs w:val="18"/>
              </w:rPr>
            </w:pPr>
          </w:p>
          <w:p w14:paraId="35C0E67B" w14:textId="78515643" w:rsidR="00D376D3" w:rsidRDefault="00D376D3">
            <w:pPr>
              <w:rPr>
                <w:rFonts w:ascii="Arial" w:hAnsi="Arial" w:cs="Arial"/>
                <w:b/>
                <w:sz w:val="18"/>
                <w:szCs w:val="18"/>
              </w:rPr>
            </w:pPr>
            <w:r w:rsidRPr="00DF78B3">
              <w:rPr>
                <w:rFonts w:ascii="Arial" w:hAnsi="Arial" w:cs="Arial"/>
                <w:b/>
                <w:sz w:val="18"/>
                <w:szCs w:val="18"/>
              </w:rPr>
              <w:t>Half term 4</w:t>
            </w:r>
          </w:p>
          <w:p w14:paraId="63674671" w14:textId="33E67ED7" w:rsidR="00407401" w:rsidRDefault="00407401">
            <w:pPr>
              <w:rPr>
                <w:rFonts w:ascii="Arial" w:hAnsi="Arial" w:cs="Arial"/>
                <w:b/>
                <w:sz w:val="18"/>
                <w:szCs w:val="18"/>
              </w:rPr>
            </w:pPr>
            <w:r>
              <w:rPr>
                <w:rFonts w:ascii="Arial" w:hAnsi="Arial" w:cs="Arial"/>
                <w:b/>
                <w:sz w:val="18"/>
                <w:szCs w:val="18"/>
              </w:rPr>
              <w:t>Friendships</w:t>
            </w:r>
          </w:p>
          <w:p w14:paraId="75852212" w14:textId="77777777" w:rsidR="00407401" w:rsidRPr="00C25C71" w:rsidRDefault="00407401" w:rsidP="00407401">
            <w:pPr>
              <w:autoSpaceDE w:val="0"/>
              <w:autoSpaceDN w:val="0"/>
              <w:adjustRightInd w:val="0"/>
              <w:rPr>
                <w:rFonts w:ascii="Arial" w:hAnsi="Arial" w:cs="Arial"/>
                <w:sz w:val="18"/>
                <w:szCs w:val="18"/>
              </w:rPr>
            </w:pPr>
            <w:r w:rsidRPr="00C25C71">
              <w:rPr>
                <w:rFonts w:ascii="Arial" w:hAnsi="Arial" w:cs="Arial"/>
                <w:sz w:val="18"/>
                <w:szCs w:val="18"/>
              </w:rPr>
              <w:t>Most pupils will understand:</w:t>
            </w:r>
          </w:p>
          <w:p w14:paraId="76169335" w14:textId="5B1A3CCE" w:rsidR="00407401" w:rsidRDefault="00407401">
            <w:pPr>
              <w:rPr>
                <w:rFonts w:ascii="Arial" w:hAnsi="Arial" w:cs="Arial"/>
                <w:b/>
                <w:sz w:val="18"/>
                <w:szCs w:val="18"/>
              </w:rPr>
            </w:pPr>
          </w:p>
          <w:p w14:paraId="544FCA76" w14:textId="77777777" w:rsidR="00407401" w:rsidRDefault="00407401" w:rsidP="0040740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The differences between healthy and unhealthy relationships</w:t>
            </w:r>
          </w:p>
          <w:p w14:paraId="14170396" w14:textId="76F3DD34" w:rsidR="00407401" w:rsidRDefault="00407401" w:rsidP="0040740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 xml:space="preserve">Their part in the formation </w:t>
            </w:r>
            <w:r w:rsidR="006F2D88">
              <w:rPr>
                <w:rFonts w:ascii="Arial" w:hAnsi="Arial" w:cs="Arial"/>
                <w:sz w:val="18"/>
                <w:szCs w:val="18"/>
              </w:rPr>
              <w:t xml:space="preserve">and maintaining </w:t>
            </w:r>
            <w:r>
              <w:rPr>
                <w:rFonts w:ascii="Arial" w:hAnsi="Arial" w:cs="Arial"/>
                <w:sz w:val="18"/>
                <w:szCs w:val="18"/>
              </w:rPr>
              <w:t>of positive relationships.</w:t>
            </w:r>
          </w:p>
          <w:p w14:paraId="51F1487D" w14:textId="77777777" w:rsidR="00407401" w:rsidRDefault="00407401" w:rsidP="0040740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How to manage and avoid negative peer pressure</w:t>
            </w:r>
          </w:p>
          <w:p w14:paraId="3076C9B0" w14:textId="77777777" w:rsidR="00407401" w:rsidRDefault="00407401" w:rsidP="0040740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The difference between love and friendship.</w:t>
            </w:r>
          </w:p>
          <w:p w14:paraId="58243C74" w14:textId="77777777" w:rsidR="00407401" w:rsidRDefault="00407401" w:rsidP="0040740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How to manage negative relationships online and abusive and bullying encounters</w:t>
            </w:r>
          </w:p>
          <w:p w14:paraId="01300DFA" w14:textId="77777777" w:rsidR="00407401" w:rsidRDefault="00407401" w:rsidP="0040740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How to recognise and manage risk in relationships.</w:t>
            </w:r>
          </w:p>
          <w:p w14:paraId="2B94EF83" w14:textId="5C35311A" w:rsidR="00407401" w:rsidRDefault="00407401" w:rsidP="0040740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 xml:space="preserve">How to recognise and manage loss </w:t>
            </w:r>
          </w:p>
          <w:p w14:paraId="7FA98CCE" w14:textId="231D1392" w:rsidR="003E3BEC" w:rsidRDefault="003E3BEC" w:rsidP="00407401">
            <w:pPr>
              <w:pStyle w:val="ListParagraph"/>
              <w:numPr>
                <w:ilvl w:val="0"/>
                <w:numId w:val="12"/>
              </w:numPr>
              <w:autoSpaceDE w:val="0"/>
              <w:autoSpaceDN w:val="0"/>
              <w:adjustRightInd w:val="0"/>
              <w:rPr>
                <w:rFonts w:ascii="Arial" w:hAnsi="Arial" w:cs="Arial"/>
                <w:sz w:val="18"/>
                <w:szCs w:val="18"/>
              </w:rPr>
            </w:pPr>
            <w:r>
              <w:rPr>
                <w:rFonts w:ascii="Arial" w:hAnsi="Arial" w:cs="Arial"/>
                <w:sz w:val="18"/>
                <w:szCs w:val="18"/>
              </w:rPr>
              <w:t>Trust – what is it and how important is it in relationships.</w:t>
            </w:r>
          </w:p>
          <w:p w14:paraId="189BA20D" w14:textId="77777777" w:rsidR="00407401" w:rsidRDefault="00407401">
            <w:pPr>
              <w:rPr>
                <w:rFonts w:ascii="Arial" w:hAnsi="Arial" w:cs="Arial"/>
                <w:b/>
                <w:sz w:val="18"/>
                <w:szCs w:val="18"/>
              </w:rPr>
            </w:pPr>
          </w:p>
          <w:p w14:paraId="6F1F2914" w14:textId="77777777" w:rsidR="005466FC" w:rsidRPr="00DF78B3" w:rsidRDefault="005466FC">
            <w:pPr>
              <w:rPr>
                <w:rFonts w:ascii="Arial" w:hAnsi="Arial" w:cs="Arial"/>
                <w:b/>
                <w:sz w:val="18"/>
                <w:szCs w:val="18"/>
              </w:rPr>
            </w:pPr>
          </w:p>
          <w:p w14:paraId="591E62EE" w14:textId="0BB53735" w:rsidR="002122D9" w:rsidRPr="00DF78B3" w:rsidRDefault="002122D9" w:rsidP="003B1068">
            <w:pPr>
              <w:rPr>
                <w:rFonts w:ascii="Arial" w:hAnsi="Arial" w:cs="Arial"/>
                <w:color w:val="FF0000"/>
                <w:sz w:val="18"/>
                <w:szCs w:val="18"/>
              </w:rPr>
            </w:pPr>
          </w:p>
        </w:tc>
        <w:tc>
          <w:tcPr>
            <w:tcW w:w="5007" w:type="dxa"/>
          </w:tcPr>
          <w:p w14:paraId="7DC6378C" w14:textId="77777777" w:rsidR="00C64AE2" w:rsidRPr="00DF78B3" w:rsidRDefault="00D376D3" w:rsidP="002122D9">
            <w:pPr>
              <w:jc w:val="center"/>
              <w:rPr>
                <w:rFonts w:ascii="Arial" w:hAnsi="Arial" w:cs="Arial"/>
                <w:b/>
                <w:sz w:val="18"/>
                <w:szCs w:val="18"/>
                <w:u w:val="single"/>
              </w:rPr>
            </w:pPr>
            <w:r w:rsidRPr="00DF78B3">
              <w:rPr>
                <w:rFonts w:ascii="Arial" w:hAnsi="Arial" w:cs="Arial"/>
                <w:b/>
                <w:sz w:val="18"/>
                <w:szCs w:val="18"/>
                <w:u w:val="single"/>
              </w:rPr>
              <w:t>Course overview</w:t>
            </w:r>
          </w:p>
          <w:p w14:paraId="384DF610" w14:textId="77777777" w:rsidR="00D376D3" w:rsidRPr="00DF78B3" w:rsidRDefault="00D376D3">
            <w:pPr>
              <w:rPr>
                <w:rFonts w:ascii="Arial" w:hAnsi="Arial" w:cs="Arial"/>
                <w:b/>
                <w:sz w:val="18"/>
                <w:szCs w:val="18"/>
              </w:rPr>
            </w:pPr>
            <w:r w:rsidRPr="00DF78B3">
              <w:rPr>
                <w:rFonts w:ascii="Arial" w:hAnsi="Arial" w:cs="Arial"/>
                <w:b/>
                <w:sz w:val="18"/>
                <w:szCs w:val="18"/>
              </w:rPr>
              <w:t>Half term 5</w:t>
            </w:r>
          </w:p>
          <w:p w14:paraId="21E59590" w14:textId="1BA7F6E0" w:rsidR="00293906" w:rsidRPr="00DF78B3" w:rsidRDefault="00293906">
            <w:pPr>
              <w:rPr>
                <w:rFonts w:ascii="Arial" w:hAnsi="Arial" w:cs="Arial"/>
                <w:b/>
                <w:color w:val="FF0000"/>
                <w:sz w:val="18"/>
                <w:szCs w:val="18"/>
              </w:rPr>
            </w:pPr>
          </w:p>
          <w:p w14:paraId="6187FB75" w14:textId="56441BA1" w:rsidR="00F66AC1" w:rsidRDefault="00293906">
            <w:pPr>
              <w:rPr>
                <w:rFonts w:ascii="Arial" w:hAnsi="Arial" w:cs="Arial"/>
                <w:color w:val="000000" w:themeColor="text1"/>
                <w:sz w:val="18"/>
                <w:szCs w:val="18"/>
              </w:rPr>
            </w:pPr>
            <w:r w:rsidRPr="00DF78B3">
              <w:rPr>
                <w:rFonts w:ascii="Arial" w:hAnsi="Arial" w:cs="Arial"/>
                <w:color w:val="000000" w:themeColor="text1"/>
                <w:sz w:val="18"/>
                <w:szCs w:val="18"/>
              </w:rPr>
              <w:t>Students will learn</w:t>
            </w:r>
            <w:r w:rsidR="00F66AC1">
              <w:rPr>
                <w:rFonts w:ascii="Arial" w:hAnsi="Arial" w:cs="Arial"/>
                <w:color w:val="000000" w:themeColor="text1"/>
                <w:sz w:val="18"/>
                <w:szCs w:val="18"/>
              </w:rPr>
              <w:t>:</w:t>
            </w:r>
          </w:p>
          <w:p w14:paraId="0DE4DD56" w14:textId="7251AAEF" w:rsidR="00F66AC1" w:rsidRDefault="00F66AC1">
            <w:pPr>
              <w:rPr>
                <w:rFonts w:ascii="Arial" w:hAnsi="Arial" w:cs="Arial"/>
                <w:color w:val="000000" w:themeColor="text1"/>
                <w:sz w:val="18"/>
                <w:szCs w:val="18"/>
              </w:rPr>
            </w:pPr>
            <w:r>
              <w:rPr>
                <w:rFonts w:ascii="Arial" w:hAnsi="Arial" w:cs="Arial"/>
                <w:color w:val="000000" w:themeColor="text1"/>
                <w:sz w:val="18"/>
                <w:szCs w:val="18"/>
              </w:rPr>
              <w:t>How to manage feelings associated with change</w:t>
            </w:r>
          </w:p>
          <w:p w14:paraId="421776EE" w14:textId="5E220095" w:rsidR="00F66AC1" w:rsidRDefault="00F66AC1">
            <w:pPr>
              <w:rPr>
                <w:rFonts w:ascii="Arial" w:hAnsi="Arial" w:cs="Arial"/>
                <w:color w:val="000000" w:themeColor="text1"/>
                <w:sz w:val="18"/>
                <w:szCs w:val="18"/>
              </w:rPr>
            </w:pPr>
            <w:r>
              <w:rPr>
                <w:rFonts w:ascii="Arial" w:hAnsi="Arial" w:cs="Arial"/>
                <w:color w:val="000000" w:themeColor="text1"/>
                <w:sz w:val="18"/>
                <w:szCs w:val="18"/>
              </w:rPr>
              <w:t>How to build resilience</w:t>
            </w:r>
            <w:r w:rsidR="00DF749E">
              <w:rPr>
                <w:rFonts w:ascii="Arial" w:hAnsi="Arial" w:cs="Arial"/>
                <w:color w:val="000000" w:themeColor="text1"/>
                <w:sz w:val="18"/>
                <w:szCs w:val="18"/>
              </w:rPr>
              <w:t xml:space="preserve"> skills to manage difficult situations</w:t>
            </w:r>
          </w:p>
          <w:p w14:paraId="597D420C" w14:textId="40CD5556" w:rsidR="00DF749E" w:rsidRDefault="00DF749E">
            <w:pPr>
              <w:rPr>
                <w:rFonts w:ascii="Arial" w:hAnsi="Arial" w:cs="Arial"/>
                <w:color w:val="000000" w:themeColor="text1"/>
                <w:sz w:val="18"/>
                <w:szCs w:val="18"/>
              </w:rPr>
            </w:pPr>
            <w:r>
              <w:rPr>
                <w:rFonts w:ascii="Arial" w:hAnsi="Arial" w:cs="Arial"/>
                <w:color w:val="000000" w:themeColor="text1"/>
                <w:sz w:val="18"/>
                <w:szCs w:val="18"/>
              </w:rPr>
              <w:t>To recognise power and how it is exercised online or in relationships</w:t>
            </w:r>
          </w:p>
          <w:p w14:paraId="18547920" w14:textId="77777777" w:rsidR="00395148" w:rsidRDefault="00DF749E">
            <w:pPr>
              <w:rPr>
                <w:rFonts w:ascii="Arial" w:hAnsi="Arial" w:cs="Arial"/>
                <w:color w:val="000000" w:themeColor="text1"/>
                <w:sz w:val="18"/>
                <w:szCs w:val="18"/>
              </w:rPr>
            </w:pPr>
            <w:r>
              <w:rPr>
                <w:rFonts w:ascii="Arial" w:hAnsi="Arial" w:cs="Arial"/>
                <w:color w:val="000000" w:themeColor="text1"/>
                <w:sz w:val="18"/>
                <w:szCs w:val="18"/>
              </w:rPr>
              <w:t>Is power acceptable over other people</w:t>
            </w:r>
            <w:r w:rsidR="00395148">
              <w:rPr>
                <w:rFonts w:ascii="Arial" w:hAnsi="Arial" w:cs="Arial"/>
                <w:color w:val="000000" w:themeColor="text1"/>
                <w:sz w:val="18"/>
                <w:szCs w:val="18"/>
              </w:rPr>
              <w:t>/</w:t>
            </w:r>
          </w:p>
          <w:p w14:paraId="12ABBAA0" w14:textId="77777777" w:rsidR="00395148" w:rsidRDefault="00395148">
            <w:pPr>
              <w:rPr>
                <w:rFonts w:ascii="Arial" w:hAnsi="Arial" w:cs="Arial"/>
                <w:color w:val="000000" w:themeColor="text1"/>
                <w:sz w:val="18"/>
                <w:szCs w:val="18"/>
              </w:rPr>
            </w:pPr>
            <w:r>
              <w:rPr>
                <w:rFonts w:ascii="Arial" w:hAnsi="Arial" w:cs="Arial"/>
                <w:color w:val="000000" w:themeColor="text1"/>
                <w:sz w:val="18"/>
                <w:szCs w:val="18"/>
              </w:rPr>
              <w:t>Recognise own values.</w:t>
            </w:r>
          </w:p>
          <w:p w14:paraId="204FAC18" w14:textId="47ED1109" w:rsidR="00DF749E" w:rsidRDefault="00395148">
            <w:pPr>
              <w:rPr>
                <w:rFonts w:ascii="Arial" w:hAnsi="Arial" w:cs="Arial"/>
                <w:color w:val="000000" w:themeColor="text1"/>
                <w:sz w:val="18"/>
                <w:szCs w:val="18"/>
              </w:rPr>
            </w:pPr>
            <w:r>
              <w:rPr>
                <w:rFonts w:ascii="Arial" w:hAnsi="Arial" w:cs="Arial"/>
                <w:color w:val="000000" w:themeColor="text1"/>
                <w:sz w:val="18"/>
                <w:szCs w:val="18"/>
              </w:rPr>
              <w:t>Beliefs and opinions – what are the differences. Be able to listen to other people’s beliefs and values.</w:t>
            </w:r>
          </w:p>
          <w:p w14:paraId="5E794A4B" w14:textId="15B35AB6" w:rsidR="00395148" w:rsidRDefault="00395148">
            <w:pPr>
              <w:rPr>
                <w:rFonts w:ascii="Arial" w:hAnsi="Arial" w:cs="Arial"/>
                <w:color w:val="000000" w:themeColor="text1"/>
                <w:sz w:val="18"/>
                <w:szCs w:val="18"/>
              </w:rPr>
            </w:pPr>
            <w:r>
              <w:rPr>
                <w:rFonts w:ascii="Arial" w:hAnsi="Arial" w:cs="Arial"/>
                <w:color w:val="000000" w:themeColor="text1"/>
                <w:sz w:val="18"/>
                <w:szCs w:val="18"/>
              </w:rPr>
              <w:t>Challenge of our own beliefs – can they be influenced by others?</w:t>
            </w:r>
          </w:p>
          <w:p w14:paraId="31B8EEF4" w14:textId="5FAF27D2" w:rsidR="00DF749E" w:rsidRDefault="00DF749E">
            <w:pPr>
              <w:rPr>
                <w:rFonts w:ascii="Arial" w:hAnsi="Arial" w:cs="Arial"/>
                <w:color w:val="000000" w:themeColor="text1"/>
                <w:sz w:val="18"/>
                <w:szCs w:val="18"/>
              </w:rPr>
            </w:pPr>
            <w:r>
              <w:rPr>
                <w:rFonts w:ascii="Arial" w:hAnsi="Arial" w:cs="Arial"/>
                <w:color w:val="000000" w:themeColor="text1"/>
                <w:sz w:val="18"/>
                <w:szCs w:val="18"/>
              </w:rPr>
              <w:t>Power within ourselves-</w:t>
            </w:r>
          </w:p>
          <w:p w14:paraId="5D979481" w14:textId="1DBDE98C" w:rsidR="00DF749E" w:rsidRDefault="00DF749E">
            <w:pPr>
              <w:rPr>
                <w:rFonts w:ascii="Arial" w:hAnsi="Arial" w:cs="Arial"/>
                <w:color w:val="000000" w:themeColor="text1"/>
                <w:sz w:val="18"/>
                <w:szCs w:val="18"/>
              </w:rPr>
            </w:pPr>
            <w:r>
              <w:rPr>
                <w:rFonts w:ascii="Arial" w:hAnsi="Arial" w:cs="Arial"/>
                <w:color w:val="000000" w:themeColor="text1"/>
                <w:sz w:val="18"/>
                <w:szCs w:val="18"/>
              </w:rPr>
              <w:t>To make our own decisions</w:t>
            </w:r>
          </w:p>
          <w:p w14:paraId="19B55A88" w14:textId="52E53090" w:rsidR="00DF749E" w:rsidRDefault="00DF749E">
            <w:pPr>
              <w:rPr>
                <w:rFonts w:ascii="Arial" w:hAnsi="Arial" w:cs="Arial"/>
                <w:color w:val="000000" w:themeColor="text1"/>
                <w:sz w:val="18"/>
                <w:szCs w:val="18"/>
              </w:rPr>
            </w:pPr>
            <w:r>
              <w:rPr>
                <w:rFonts w:ascii="Arial" w:hAnsi="Arial" w:cs="Arial"/>
                <w:color w:val="000000" w:themeColor="text1"/>
                <w:sz w:val="18"/>
                <w:szCs w:val="18"/>
              </w:rPr>
              <w:t xml:space="preserve">To </w:t>
            </w:r>
            <w:r w:rsidR="00395148">
              <w:rPr>
                <w:rFonts w:ascii="Arial" w:hAnsi="Arial" w:cs="Arial"/>
                <w:color w:val="000000" w:themeColor="text1"/>
                <w:sz w:val="18"/>
                <w:szCs w:val="18"/>
              </w:rPr>
              <w:t>recognise their right to say no.</w:t>
            </w:r>
          </w:p>
          <w:p w14:paraId="5975885F" w14:textId="06164947" w:rsidR="00DF749E" w:rsidRDefault="00DF749E">
            <w:pPr>
              <w:rPr>
                <w:rFonts w:ascii="Arial" w:hAnsi="Arial" w:cs="Arial"/>
                <w:color w:val="000000" w:themeColor="text1"/>
                <w:sz w:val="18"/>
                <w:szCs w:val="18"/>
              </w:rPr>
            </w:pPr>
            <w:r>
              <w:rPr>
                <w:rFonts w:ascii="Arial" w:hAnsi="Arial" w:cs="Arial"/>
                <w:color w:val="000000" w:themeColor="text1"/>
                <w:sz w:val="18"/>
                <w:szCs w:val="18"/>
              </w:rPr>
              <w:t xml:space="preserve">The ability to </w:t>
            </w:r>
            <w:r w:rsidR="00395148">
              <w:rPr>
                <w:rFonts w:ascii="Arial" w:hAnsi="Arial" w:cs="Arial"/>
                <w:color w:val="000000" w:themeColor="text1"/>
                <w:sz w:val="18"/>
                <w:szCs w:val="18"/>
              </w:rPr>
              <w:t>say No</w:t>
            </w:r>
          </w:p>
          <w:p w14:paraId="271F699B" w14:textId="77777777" w:rsidR="00F66AC1" w:rsidRDefault="00F66AC1">
            <w:pPr>
              <w:rPr>
                <w:rFonts w:ascii="Arial" w:hAnsi="Arial" w:cs="Arial"/>
                <w:color w:val="000000" w:themeColor="text1"/>
                <w:sz w:val="18"/>
                <w:szCs w:val="18"/>
              </w:rPr>
            </w:pPr>
          </w:p>
          <w:p w14:paraId="1D9EF408" w14:textId="77777777" w:rsidR="00D376D3" w:rsidRPr="00DF78B3" w:rsidRDefault="00D376D3">
            <w:pPr>
              <w:rPr>
                <w:rFonts w:ascii="Arial" w:hAnsi="Arial" w:cs="Arial"/>
                <w:b/>
                <w:sz w:val="18"/>
                <w:szCs w:val="18"/>
              </w:rPr>
            </w:pPr>
            <w:r w:rsidRPr="00DF78B3">
              <w:rPr>
                <w:rFonts w:ascii="Arial" w:hAnsi="Arial" w:cs="Arial"/>
                <w:b/>
                <w:sz w:val="18"/>
                <w:szCs w:val="18"/>
              </w:rPr>
              <w:t>Half term 6</w:t>
            </w:r>
          </w:p>
          <w:p w14:paraId="74036B0A" w14:textId="1C3449B3" w:rsidR="00F66AC1" w:rsidRDefault="0074114B">
            <w:pPr>
              <w:rPr>
                <w:rFonts w:ascii="Arial" w:hAnsi="Arial" w:cs="Arial"/>
                <w:sz w:val="18"/>
                <w:szCs w:val="18"/>
              </w:rPr>
            </w:pPr>
            <w:r w:rsidRPr="00DF78B3">
              <w:rPr>
                <w:rFonts w:ascii="Arial" w:hAnsi="Arial" w:cs="Arial"/>
                <w:sz w:val="18"/>
                <w:szCs w:val="18"/>
              </w:rPr>
              <w:t>Students will</w:t>
            </w:r>
            <w:r w:rsidR="003E3BEC">
              <w:rPr>
                <w:rFonts w:ascii="Arial" w:hAnsi="Arial" w:cs="Arial"/>
                <w:sz w:val="18"/>
                <w:szCs w:val="18"/>
              </w:rPr>
              <w:t xml:space="preserve"> be able to</w:t>
            </w:r>
            <w:r w:rsidR="009C3672">
              <w:rPr>
                <w:rFonts w:ascii="Arial" w:hAnsi="Arial" w:cs="Arial"/>
                <w:sz w:val="18"/>
                <w:szCs w:val="18"/>
              </w:rPr>
              <w:t xml:space="preserve"> explore</w:t>
            </w:r>
            <w:r w:rsidR="00F66AC1">
              <w:rPr>
                <w:rFonts w:ascii="Arial" w:hAnsi="Arial" w:cs="Arial"/>
                <w:sz w:val="18"/>
                <w:szCs w:val="18"/>
              </w:rPr>
              <w:t>;</w:t>
            </w:r>
          </w:p>
          <w:p w14:paraId="0713049C" w14:textId="771A5792" w:rsidR="003E3BEC" w:rsidRDefault="003E3BEC" w:rsidP="00F66AC1">
            <w:pPr>
              <w:rPr>
                <w:rFonts w:ascii="Arial" w:hAnsi="Arial" w:cs="Arial"/>
                <w:sz w:val="18"/>
                <w:szCs w:val="18"/>
              </w:rPr>
            </w:pPr>
            <w:r>
              <w:rPr>
                <w:rFonts w:ascii="Arial" w:hAnsi="Arial" w:cs="Arial"/>
                <w:sz w:val="18"/>
                <w:szCs w:val="18"/>
              </w:rPr>
              <w:t>Age discrimination – wider community</w:t>
            </w:r>
          </w:p>
          <w:p w14:paraId="489E6F81" w14:textId="6364049A" w:rsidR="003E3BEC" w:rsidRDefault="003E3BEC" w:rsidP="00F66AC1">
            <w:pPr>
              <w:rPr>
                <w:rFonts w:ascii="Arial" w:hAnsi="Arial" w:cs="Arial"/>
                <w:sz w:val="18"/>
                <w:szCs w:val="18"/>
              </w:rPr>
            </w:pPr>
            <w:r>
              <w:rPr>
                <w:rFonts w:ascii="Arial" w:hAnsi="Arial" w:cs="Arial"/>
                <w:sz w:val="18"/>
                <w:szCs w:val="18"/>
              </w:rPr>
              <w:t>Equality and Diversity</w:t>
            </w:r>
          </w:p>
          <w:p w14:paraId="0F116143" w14:textId="5FBE2929" w:rsidR="00750724" w:rsidRDefault="00750724" w:rsidP="00F66AC1">
            <w:pPr>
              <w:rPr>
                <w:rFonts w:ascii="Arial" w:hAnsi="Arial" w:cs="Arial"/>
                <w:sz w:val="18"/>
                <w:szCs w:val="18"/>
              </w:rPr>
            </w:pPr>
            <w:r>
              <w:rPr>
                <w:rFonts w:ascii="Arial" w:hAnsi="Arial" w:cs="Arial"/>
                <w:sz w:val="18"/>
                <w:szCs w:val="18"/>
              </w:rPr>
              <w:t>Human rights</w:t>
            </w:r>
          </w:p>
          <w:p w14:paraId="1D3DF0D9" w14:textId="0C9BAB59" w:rsidR="00111EC3" w:rsidRPr="00DF78B3" w:rsidRDefault="00111EC3" w:rsidP="00F66AC1">
            <w:pPr>
              <w:rPr>
                <w:rFonts w:ascii="Arial" w:hAnsi="Arial" w:cs="Arial"/>
                <w:sz w:val="18"/>
                <w:szCs w:val="18"/>
              </w:rPr>
            </w:pPr>
            <w:r>
              <w:rPr>
                <w:rFonts w:ascii="Arial" w:hAnsi="Arial" w:cs="Arial"/>
                <w:sz w:val="18"/>
                <w:szCs w:val="18"/>
              </w:rPr>
              <w:t xml:space="preserve"> Conflict and how this impacts on themselves and others</w:t>
            </w:r>
          </w:p>
          <w:p w14:paraId="4134BF49" w14:textId="5B84BA77" w:rsidR="00A615D8" w:rsidRDefault="009C3672" w:rsidP="00A615D8">
            <w:pPr>
              <w:rPr>
                <w:rFonts w:ascii="Arial" w:hAnsi="Arial" w:cs="Arial"/>
                <w:sz w:val="18"/>
                <w:szCs w:val="18"/>
              </w:rPr>
            </w:pPr>
            <w:r>
              <w:rPr>
                <w:rFonts w:ascii="Arial" w:hAnsi="Arial" w:cs="Arial"/>
                <w:sz w:val="18"/>
                <w:szCs w:val="18"/>
              </w:rPr>
              <w:t>Gained</w:t>
            </w:r>
            <w:r w:rsidR="00A615D8">
              <w:rPr>
                <w:rFonts w:ascii="Arial" w:hAnsi="Arial" w:cs="Arial"/>
                <w:sz w:val="18"/>
                <w:szCs w:val="18"/>
              </w:rPr>
              <w:t xml:space="preserve"> learning and impact oneself</w:t>
            </w:r>
          </w:p>
          <w:p w14:paraId="1F9B17EE" w14:textId="34FA86BD" w:rsidR="00A615D8" w:rsidRDefault="009C3672" w:rsidP="00A615D8">
            <w:pPr>
              <w:rPr>
                <w:rFonts w:ascii="Arial" w:hAnsi="Arial" w:cs="Arial"/>
                <w:sz w:val="18"/>
                <w:szCs w:val="18"/>
              </w:rPr>
            </w:pPr>
            <w:r>
              <w:rPr>
                <w:rFonts w:ascii="Arial" w:hAnsi="Arial" w:cs="Arial"/>
                <w:sz w:val="18"/>
                <w:szCs w:val="18"/>
              </w:rPr>
              <w:t>R</w:t>
            </w:r>
            <w:r w:rsidR="00A615D8">
              <w:rPr>
                <w:rFonts w:ascii="Arial" w:hAnsi="Arial" w:cs="Arial"/>
                <w:sz w:val="18"/>
                <w:szCs w:val="18"/>
              </w:rPr>
              <w:t>eflect on journey so far</w:t>
            </w:r>
          </w:p>
          <w:p w14:paraId="1BF1D915" w14:textId="30E03C30" w:rsidR="00A615D8" w:rsidRDefault="00A615D8" w:rsidP="00A615D8">
            <w:pPr>
              <w:rPr>
                <w:rFonts w:ascii="Arial" w:hAnsi="Arial" w:cs="Arial"/>
                <w:sz w:val="18"/>
                <w:szCs w:val="18"/>
              </w:rPr>
            </w:pPr>
            <w:r>
              <w:rPr>
                <w:rFonts w:ascii="Arial" w:hAnsi="Arial" w:cs="Arial"/>
                <w:sz w:val="18"/>
                <w:szCs w:val="18"/>
              </w:rPr>
              <w:t xml:space="preserve">booklet </w:t>
            </w:r>
            <w:r w:rsidR="009C3672">
              <w:rPr>
                <w:rFonts w:ascii="Arial" w:hAnsi="Arial" w:cs="Arial"/>
                <w:sz w:val="18"/>
                <w:szCs w:val="18"/>
              </w:rPr>
              <w:t>started at onset of academic year and consolidate</w:t>
            </w:r>
            <w:r>
              <w:rPr>
                <w:rFonts w:ascii="Arial" w:hAnsi="Arial" w:cs="Arial"/>
                <w:sz w:val="18"/>
                <w:szCs w:val="18"/>
              </w:rPr>
              <w:t xml:space="preserve"> learning achieved</w:t>
            </w:r>
          </w:p>
          <w:p w14:paraId="45C5C573" w14:textId="13B1E6F2" w:rsidR="0074114B" w:rsidRPr="00DF78B3" w:rsidRDefault="0074114B">
            <w:pPr>
              <w:rPr>
                <w:rFonts w:ascii="Arial" w:hAnsi="Arial" w:cs="Arial"/>
                <w:sz w:val="18"/>
                <w:szCs w:val="18"/>
              </w:rPr>
            </w:pPr>
          </w:p>
        </w:tc>
      </w:tr>
    </w:tbl>
    <w:p w14:paraId="30CC39E0" w14:textId="77777777" w:rsidR="00C64AE2" w:rsidRPr="00DF78B3" w:rsidRDefault="00852C2D">
      <w:pPr>
        <w:rPr>
          <w:rFonts w:ascii="Arial" w:hAnsi="Arial" w:cs="Arial"/>
          <w:sz w:val="18"/>
          <w:szCs w:val="18"/>
        </w:rPr>
      </w:pPr>
      <w:r w:rsidRPr="00DF78B3">
        <w:rPr>
          <w:rFonts w:ascii="Arial" w:hAnsi="Arial" w:cs="Arial"/>
          <w:sz w:val="18"/>
          <w:szCs w:val="18"/>
        </w:rPr>
        <w:br w:type="page"/>
      </w:r>
    </w:p>
    <w:tbl>
      <w:tblPr>
        <w:tblStyle w:val="TableGrid"/>
        <w:tblW w:w="0" w:type="auto"/>
        <w:tblLook w:val="04A0" w:firstRow="1" w:lastRow="0" w:firstColumn="1" w:lastColumn="0" w:noHBand="0" w:noVBand="1"/>
      </w:tblPr>
      <w:tblGrid>
        <w:gridCol w:w="5054"/>
        <w:gridCol w:w="5054"/>
        <w:gridCol w:w="5055"/>
      </w:tblGrid>
      <w:tr w:rsidR="002C74A9" w:rsidRPr="00C64AE2" w14:paraId="0E675E63" w14:textId="77777777" w:rsidTr="00D376D3">
        <w:tc>
          <w:tcPr>
            <w:tcW w:w="5054" w:type="dxa"/>
            <w:shd w:val="clear" w:color="auto" w:fill="D0CECE" w:themeFill="background2" w:themeFillShade="E6"/>
          </w:tcPr>
          <w:p w14:paraId="25D511C1" w14:textId="77777777" w:rsidR="002C74A9" w:rsidRPr="00C7091B" w:rsidRDefault="002C74A9" w:rsidP="00A24A6E">
            <w:pPr>
              <w:rPr>
                <w:b/>
                <w:sz w:val="24"/>
                <w:szCs w:val="24"/>
              </w:rPr>
            </w:pPr>
            <w:r w:rsidRPr="00C7091B">
              <w:rPr>
                <w:b/>
                <w:sz w:val="24"/>
                <w:szCs w:val="24"/>
              </w:rPr>
              <w:lastRenderedPageBreak/>
              <w:t>Autumn term</w:t>
            </w:r>
          </w:p>
        </w:tc>
        <w:tc>
          <w:tcPr>
            <w:tcW w:w="5054" w:type="dxa"/>
            <w:shd w:val="clear" w:color="auto" w:fill="D0CECE" w:themeFill="background2" w:themeFillShade="E6"/>
          </w:tcPr>
          <w:p w14:paraId="7A16E89C" w14:textId="77777777" w:rsidR="002C74A9" w:rsidRPr="00C7091B" w:rsidRDefault="002C74A9" w:rsidP="00A24A6E">
            <w:pPr>
              <w:rPr>
                <w:b/>
                <w:sz w:val="24"/>
                <w:szCs w:val="24"/>
              </w:rPr>
            </w:pPr>
            <w:r w:rsidRPr="00C7091B">
              <w:rPr>
                <w:b/>
                <w:sz w:val="24"/>
                <w:szCs w:val="24"/>
              </w:rPr>
              <w:t>Spring Term</w:t>
            </w:r>
          </w:p>
        </w:tc>
        <w:tc>
          <w:tcPr>
            <w:tcW w:w="5055" w:type="dxa"/>
            <w:shd w:val="clear" w:color="auto" w:fill="D0CECE" w:themeFill="background2" w:themeFillShade="E6"/>
          </w:tcPr>
          <w:p w14:paraId="5BE69E28" w14:textId="77777777" w:rsidR="002C74A9" w:rsidRPr="00C7091B" w:rsidRDefault="002C74A9" w:rsidP="00A24A6E">
            <w:pPr>
              <w:rPr>
                <w:b/>
                <w:sz w:val="24"/>
                <w:szCs w:val="24"/>
              </w:rPr>
            </w:pPr>
            <w:r w:rsidRPr="00C7091B">
              <w:rPr>
                <w:b/>
                <w:sz w:val="24"/>
                <w:szCs w:val="24"/>
              </w:rPr>
              <w:t>Summer Term</w:t>
            </w:r>
          </w:p>
          <w:p w14:paraId="394E5D8B" w14:textId="77777777" w:rsidR="002C74A9" w:rsidRPr="00C7091B" w:rsidRDefault="002C74A9" w:rsidP="00A24A6E">
            <w:pPr>
              <w:rPr>
                <w:b/>
                <w:sz w:val="24"/>
                <w:szCs w:val="24"/>
              </w:rPr>
            </w:pPr>
          </w:p>
        </w:tc>
      </w:tr>
      <w:tr w:rsidR="002922B1" w:rsidRPr="00C64AE2" w14:paraId="4DBDFFCE" w14:textId="77777777" w:rsidTr="00D376D3">
        <w:tc>
          <w:tcPr>
            <w:tcW w:w="15163" w:type="dxa"/>
            <w:gridSpan w:val="3"/>
            <w:shd w:val="clear" w:color="auto" w:fill="E7E6E6" w:themeFill="background2"/>
          </w:tcPr>
          <w:p w14:paraId="2E9CBAFB" w14:textId="77777777" w:rsidR="002922B1" w:rsidRPr="00C7091B" w:rsidRDefault="002922B1" w:rsidP="002922B1">
            <w:pPr>
              <w:jc w:val="center"/>
              <w:rPr>
                <w:b/>
                <w:sz w:val="24"/>
                <w:szCs w:val="24"/>
              </w:rPr>
            </w:pPr>
            <w:r w:rsidRPr="00C7091B">
              <w:rPr>
                <w:b/>
                <w:sz w:val="24"/>
                <w:szCs w:val="24"/>
              </w:rPr>
              <w:t>Literacy/Numeracy/Cross Curricular links</w:t>
            </w:r>
          </w:p>
        </w:tc>
      </w:tr>
      <w:tr w:rsidR="002C74A9" w:rsidRPr="00C64AE2" w14:paraId="67AF06B2" w14:textId="77777777" w:rsidTr="00D376D3">
        <w:tc>
          <w:tcPr>
            <w:tcW w:w="5054" w:type="dxa"/>
          </w:tcPr>
          <w:p w14:paraId="0D0B6CC3" w14:textId="77777777" w:rsidR="002C74A9" w:rsidRDefault="00264B4B" w:rsidP="00A24A6E">
            <w:r>
              <w:t>Literacy – subject-specific vocabulary, speaking and listening and presentation skills</w:t>
            </w:r>
          </w:p>
          <w:p w14:paraId="0A583009" w14:textId="77777777" w:rsidR="00264B4B" w:rsidRDefault="00264B4B" w:rsidP="00A24A6E"/>
          <w:p w14:paraId="295A88B8" w14:textId="77777777" w:rsidR="009C3672" w:rsidRDefault="00264B4B" w:rsidP="009C3672">
            <w:r>
              <w:t>Numeracy –</w:t>
            </w:r>
            <w:r w:rsidR="009C3672">
              <w:t>Statistics of mental health</w:t>
            </w:r>
          </w:p>
          <w:p w14:paraId="3A5BE8CC" w14:textId="77777777" w:rsidR="009C3672" w:rsidRDefault="009C3672" w:rsidP="009C3672"/>
          <w:p w14:paraId="43DC9211" w14:textId="19610608" w:rsidR="002C74A9" w:rsidRPr="00264B4B" w:rsidRDefault="00264B4B" w:rsidP="009C3672">
            <w:r>
              <w:t xml:space="preserve">Cross-curricular – </w:t>
            </w:r>
            <w:r w:rsidR="009C3672">
              <w:t xml:space="preserve">English – short stories and </w:t>
            </w:r>
            <w:r w:rsidR="00750724">
              <w:t>extracting meanings and emotions</w:t>
            </w:r>
          </w:p>
        </w:tc>
        <w:tc>
          <w:tcPr>
            <w:tcW w:w="5054" w:type="dxa"/>
          </w:tcPr>
          <w:p w14:paraId="7FDC76D4" w14:textId="202B0A1A" w:rsidR="002C74A9" w:rsidRDefault="00264B4B" w:rsidP="00B44A10">
            <w:r>
              <w:t xml:space="preserve">Literacy - </w:t>
            </w:r>
            <w:r w:rsidR="00B44A10" w:rsidRPr="00B44A10">
              <w:t xml:space="preserve">Literacy – subject-specific vocabulary, speaking and listening </w:t>
            </w:r>
            <w:bookmarkStart w:id="0" w:name="_GoBack"/>
            <w:bookmarkEnd w:id="0"/>
            <w:r w:rsidR="00750724">
              <w:t>skills</w:t>
            </w:r>
          </w:p>
          <w:p w14:paraId="47C7AF5B" w14:textId="77777777" w:rsidR="00B44A10" w:rsidRDefault="00B44A10" w:rsidP="00B44A10"/>
          <w:p w14:paraId="529F1824" w14:textId="77777777" w:rsidR="00B44A10" w:rsidRDefault="00B44A10" w:rsidP="00B44A10">
            <w:r>
              <w:t xml:space="preserve">Numeracy </w:t>
            </w:r>
            <w:r w:rsidR="00783436">
              <w:t xml:space="preserve">–Analysis of statistical data and how to draw conclusions. </w:t>
            </w:r>
          </w:p>
          <w:p w14:paraId="3C6DEE00" w14:textId="77777777" w:rsidR="00783436" w:rsidRDefault="00783436" w:rsidP="00B44A10"/>
          <w:p w14:paraId="4B9BD18F" w14:textId="77777777" w:rsidR="00783436" w:rsidRDefault="00783436" w:rsidP="00B44A10">
            <w:r>
              <w:t xml:space="preserve">Cross-curricular – </w:t>
            </w:r>
            <w:r w:rsidR="00750724">
              <w:t>English – writing emotional poem</w:t>
            </w:r>
          </w:p>
          <w:p w14:paraId="6050566E" w14:textId="615316BA" w:rsidR="00750724" w:rsidRPr="00264B4B" w:rsidRDefault="00750724" w:rsidP="00B44A10"/>
        </w:tc>
        <w:tc>
          <w:tcPr>
            <w:tcW w:w="5055" w:type="dxa"/>
          </w:tcPr>
          <w:p w14:paraId="0510B167" w14:textId="77777777" w:rsidR="002C74A9" w:rsidRDefault="00783436" w:rsidP="00783436">
            <w:r>
              <w:t xml:space="preserve">Literacy - </w:t>
            </w:r>
            <w:r w:rsidRPr="00783436">
              <w:t>subject-specific vocabulary, speaking and listening</w:t>
            </w:r>
          </w:p>
          <w:p w14:paraId="6C725E0F" w14:textId="77777777" w:rsidR="00783436" w:rsidRDefault="00783436" w:rsidP="00783436"/>
          <w:p w14:paraId="7A8F54A4" w14:textId="277CAC65" w:rsidR="00783436" w:rsidRPr="00783436" w:rsidRDefault="00783436" w:rsidP="00783436">
            <w:r>
              <w:t xml:space="preserve">Cross-curricular </w:t>
            </w:r>
            <w:r w:rsidR="00750724">
              <w:t>Equality and Diversity and discrimination (RE)</w:t>
            </w:r>
          </w:p>
        </w:tc>
      </w:tr>
      <w:tr w:rsidR="002922B1" w:rsidRPr="00C64AE2" w14:paraId="726171B4" w14:textId="77777777" w:rsidTr="00D376D3">
        <w:tc>
          <w:tcPr>
            <w:tcW w:w="15163" w:type="dxa"/>
            <w:gridSpan w:val="3"/>
            <w:shd w:val="clear" w:color="auto" w:fill="E7E6E6" w:themeFill="background2"/>
          </w:tcPr>
          <w:p w14:paraId="40A0C2E4" w14:textId="77777777" w:rsidR="002922B1" w:rsidRPr="00C7091B" w:rsidRDefault="002922B1" w:rsidP="002922B1">
            <w:pPr>
              <w:jc w:val="center"/>
              <w:rPr>
                <w:b/>
                <w:sz w:val="24"/>
                <w:szCs w:val="24"/>
              </w:rPr>
            </w:pPr>
            <w:r w:rsidRPr="00C7091B">
              <w:rPr>
                <w:b/>
                <w:sz w:val="24"/>
                <w:szCs w:val="24"/>
                <w:shd w:val="clear" w:color="auto" w:fill="DEEAF6" w:themeFill="accent1" w:themeFillTint="33"/>
              </w:rPr>
              <w:t>Lin</w:t>
            </w:r>
            <w:r w:rsidRPr="00C7091B">
              <w:rPr>
                <w:b/>
                <w:sz w:val="24"/>
                <w:szCs w:val="24"/>
              </w:rPr>
              <w:t>ks to Merit core value</w:t>
            </w:r>
            <w:r w:rsidR="00C7091B">
              <w:rPr>
                <w:b/>
                <w:sz w:val="24"/>
                <w:szCs w:val="24"/>
              </w:rPr>
              <w:t>s</w:t>
            </w:r>
          </w:p>
        </w:tc>
      </w:tr>
      <w:tr w:rsidR="002C74A9" w:rsidRPr="00C64AE2" w14:paraId="79AE39F3" w14:textId="77777777" w:rsidTr="00D376D3">
        <w:trPr>
          <w:trHeight w:val="2010"/>
        </w:trPr>
        <w:tc>
          <w:tcPr>
            <w:tcW w:w="5054" w:type="dxa"/>
          </w:tcPr>
          <w:p w14:paraId="1F53EE2B" w14:textId="77777777" w:rsidR="002C74A9" w:rsidRDefault="002922B1" w:rsidP="00C7091B">
            <w:pPr>
              <w:jc w:val="center"/>
              <w:rPr>
                <w:b/>
                <w:sz w:val="28"/>
                <w:szCs w:val="28"/>
              </w:rPr>
            </w:pPr>
            <w:r w:rsidRPr="002922B1">
              <w:rPr>
                <w:b/>
                <w:sz w:val="28"/>
                <w:szCs w:val="28"/>
              </w:rPr>
              <w:t>Responsibility</w:t>
            </w:r>
          </w:p>
          <w:p w14:paraId="6D6BF9BB" w14:textId="29BCE107" w:rsidR="00D82B82" w:rsidRPr="00783436" w:rsidRDefault="00783436" w:rsidP="00750724">
            <w:r>
              <w:t xml:space="preserve">Students will take responsibility for the presentation of their work and </w:t>
            </w:r>
            <w:r w:rsidR="00750724">
              <w:t>will take care of each other within the classroom setting. They will take responsibility of their contracts and their emotional health booklets.</w:t>
            </w:r>
            <w:r w:rsidR="00750724" w:rsidRPr="00783436">
              <w:t xml:space="preserve"> </w:t>
            </w:r>
          </w:p>
        </w:tc>
        <w:tc>
          <w:tcPr>
            <w:tcW w:w="5054" w:type="dxa"/>
          </w:tcPr>
          <w:p w14:paraId="6258645B" w14:textId="77777777" w:rsidR="002C74A9" w:rsidRDefault="002922B1" w:rsidP="002922B1">
            <w:pPr>
              <w:jc w:val="center"/>
              <w:rPr>
                <w:b/>
                <w:sz w:val="28"/>
                <w:szCs w:val="28"/>
              </w:rPr>
            </w:pPr>
            <w:r w:rsidRPr="002922B1">
              <w:rPr>
                <w:b/>
                <w:sz w:val="28"/>
                <w:szCs w:val="28"/>
              </w:rPr>
              <w:t>Relationships</w:t>
            </w:r>
          </w:p>
          <w:p w14:paraId="740EE6C6" w14:textId="77777777" w:rsidR="00D82B82" w:rsidRDefault="00D82B82" w:rsidP="00D82B82">
            <w:r>
              <w:t>Students will develop their relationships through collaborative learning and offering each other constructive feedback to support the learning journey. They will have the opportunity to develop their intrapersonal skills through pair and group work.</w:t>
            </w:r>
          </w:p>
          <w:p w14:paraId="7AB83376" w14:textId="77777777" w:rsidR="00D82B82" w:rsidRDefault="00D82B82" w:rsidP="00D82B82"/>
          <w:p w14:paraId="079B27B0" w14:textId="70B217F3" w:rsidR="00D147E6" w:rsidRPr="00D82B82" w:rsidRDefault="00D82B82" w:rsidP="00D147E6">
            <w:r>
              <w:t>Students will learn about the relationships that people across the world have</w:t>
            </w:r>
            <w:r w:rsidR="00D147E6">
              <w:t xml:space="preserve"> with their environment and will develop empathy as they gain a greater awareness of </w:t>
            </w:r>
            <w:r w:rsidR="00750724">
              <w:t>others</w:t>
            </w:r>
          </w:p>
        </w:tc>
        <w:tc>
          <w:tcPr>
            <w:tcW w:w="5055" w:type="dxa"/>
          </w:tcPr>
          <w:p w14:paraId="664E3B1D" w14:textId="77777777" w:rsidR="002C74A9" w:rsidRDefault="002922B1" w:rsidP="002922B1">
            <w:pPr>
              <w:jc w:val="center"/>
              <w:rPr>
                <w:b/>
                <w:sz w:val="28"/>
                <w:szCs w:val="28"/>
              </w:rPr>
            </w:pPr>
            <w:r w:rsidRPr="002922B1">
              <w:rPr>
                <w:b/>
                <w:sz w:val="28"/>
                <w:szCs w:val="28"/>
              </w:rPr>
              <w:t>Resilience</w:t>
            </w:r>
          </w:p>
          <w:p w14:paraId="623EBFDE" w14:textId="5A3F440F" w:rsidR="00D82B82" w:rsidRDefault="00D82B82" w:rsidP="00D82B82">
            <w:r>
              <w:t xml:space="preserve">Students will develop their skills of resilience through </w:t>
            </w:r>
            <w:r w:rsidR="00750724">
              <w:t>learning about resilience and its concept. They will build resilience as they gain a greater understanding of its value and skills attributed to improving resilience and wellbeing.</w:t>
            </w:r>
          </w:p>
          <w:p w14:paraId="1C539CEA" w14:textId="77777777" w:rsidR="00D82B82" w:rsidRDefault="00D82B82" w:rsidP="00D82B82"/>
          <w:p w14:paraId="6FECE500" w14:textId="77777777" w:rsidR="00D147E6" w:rsidRDefault="00D147E6" w:rsidP="00D82B82"/>
          <w:p w14:paraId="6E1A1540" w14:textId="46092CCB" w:rsidR="00D147E6" w:rsidRPr="00D82B82" w:rsidRDefault="00D147E6" w:rsidP="00D82B82">
            <w:r w:rsidRPr="00D147E6">
              <w:t>Through the enquiry approach, students will be encouraged to look at problems from many perspectives and consider many factors</w:t>
            </w:r>
            <w:r w:rsidR="00750724">
              <w:t xml:space="preserve"> exploring emotions and factors that affect the wider community</w:t>
            </w:r>
            <w:r w:rsidRPr="00D147E6">
              <w:t>.</w:t>
            </w:r>
          </w:p>
        </w:tc>
      </w:tr>
      <w:tr w:rsidR="002922B1" w:rsidRPr="00C64AE2" w14:paraId="7F5BA9B5" w14:textId="77777777" w:rsidTr="00D376D3">
        <w:tc>
          <w:tcPr>
            <w:tcW w:w="15163" w:type="dxa"/>
            <w:gridSpan w:val="3"/>
            <w:shd w:val="clear" w:color="auto" w:fill="E7E6E6" w:themeFill="background2"/>
          </w:tcPr>
          <w:p w14:paraId="2BF2094D" w14:textId="77777777" w:rsidR="002922B1" w:rsidRPr="00C7091B" w:rsidRDefault="002922B1" w:rsidP="00C7091B">
            <w:pPr>
              <w:jc w:val="center"/>
              <w:rPr>
                <w:b/>
                <w:sz w:val="24"/>
                <w:szCs w:val="24"/>
              </w:rPr>
            </w:pPr>
            <w:r w:rsidRPr="00C7091B">
              <w:rPr>
                <w:b/>
                <w:sz w:val="24"/>
                <w:szCs w:val="24"/>
              </w:rPr>
              <w:t>British Values</w:t>
            </w:r>
          </w:p>
        </w:tc>
      </w:tr>
      <w:tr w:rsidR="00D147E6" w:rsidRPr="00C64AE2" w14:paraId="2EEA9F07" w14:textId="77777777" w:rsidTr="00A95A0F">
        <w:tc>
          <w:tcPr>
            <w:tcW w:w="15163" w:type="dxa"/>
            <w:gridSpan w:val="3"/>
          </w:tcPr>
          <w:p w14:paraId="7A8A83AE" w14:textId="012894C9" w:rsidR="00D147E6" w:rsidRPr="001062E0" w:rsidRDefault="00D147E6" w:rsidP="00A24A6E">
            <w:r>
              <w:t xml:space="preserve">Students will learn </w:t>
            </w:r>
            <w:r w:rsidR="00750724">
              <w:t>about diversity and equality in the wider community and will learn about respect towards each other as well as to themselves. Learning about other peoples</w:t>
            </w:r>
            <w:r w:rsidR="002D1C93">
              <w:t>’</w:t>
            </w:r>
            <w:r w:rsidR="00750724">
              <w:t xml:space="preserve"> perspectives will encourage tolerance towards others. Human rights will explore rule of law and liberty</w:t>
            </w:r>
          </w:p>
        </w:tc>
      </w:tr>
      <w:tr w:rsidR="002922B1" w:rsidRPr="00C64AE2" w14:paraId="292E9C98" w14:textId="77777777" w:rsidTr="00D376D3">
        <w:tc>
          <w:tcPr>
            <w:tcW w:w="15163" w:type="dxa"/>
            <w:gridSpan w:val="3"/>
            <w:shd w:val="clear" w:color="auto" w:fill="E7E6E6" w:themeFill="background2"/>
          </w:tcPr>
          <w:p w14:paraId="79E389E9" w14:textId="77777777" w:rsidR="002922B1" w:rsidRPr="002C74A9" w:rsidRDefault="002922B1" w:rsidP="00C7091B">
            <w:pPr>
              <w:jc w:val="center"/>
              <w:rPr>
                <w:b/>
              </w:rPr>
            </w:pPr>
            <w:r w:rsidRPr="000E0F40">
              <w:rPr>
                <w:b/>
                <w:sz w:val="24"/>
                <w:szCs w:val="24"/>
              </w:rPr>
              <w:t>Spiritual, Moral, Social and Cultural Development</w:t>
            </w:r>
          </w:p>
        </w:tc>
      </w:tr>
      <w:tr w:rsidR="00D147E6" w:rsidRPr="00C64AE2" w14:paraId="205B7477" w14:textId="77777777" w:rsidTr="00523178">
        <w:tc>
          <w:tcPr>
            <w:tcW w:w="15163" w:type="dxa"/>
            <w:gridSpan w:val="3"/>
          </w:tcPr>
          <w:p w14:paraId="7C3A2AE3" w14:textId="77777777" w:rsidR="00D147E6" w:rsidRPr="00E75BA7" w:rsidRDefault="00E75BA7" w:rsidP="00D147E6">
            <w:pPr>
              <w:rPr>
                <w:sz w:val="24"/>
                <w:szCs w:val="24"/>
              </w:rPr>
            </w:pPr>
            <w:r>
              <w:rPr>
                <w:sz w:val="24"/>
                <w:szCs w:val="24"/>
              </w:rPr>
              <w:t>Students</w:t>
            </w:r>
            <w:r w:rsidR="00D147E6" w:rsidRPr="00E75BA7">
              <w:rPr>
                <w:sz w:val="24"/>
                <w:szCs w:val="24"/>
              </w:rPr>
              <w:t>’ spiritual development is shown by their use of imagination and creativity in their learning and their willingness to reflect on their experiences.</w:t>
            </w:r>
          </w:p>
          <w:p w14:paraId="5E8C4518" w14:textId="29C744F6" w:rsidR="00D147E6" w:rsidRPr="00E75BA7" w:rsidRDefault="00E75BA7" w:rsidP="00D147E6">
            <w:pPr>
              <w:rPr>
                <w:sz w:val="24"/>
                <w:szCs w:val="24"/>
              </w:rPr>
            </w:pPr>
            <w:r>
              <w:rPr>
                <w:sz w:val="24"/>
                <w:szCs w:val="24"/>
              </w:rPr>
              <w:t>Students</w:t>
            </w:r>
            <w:r w:rsidR="00D147E6" w:rsidRPr="00E75BA7">
              <w:rPr>
                <w:sz w:val="24"/>
                <w:szCs w:val="24"/>
              </w:rPr>
              <w:t xml:space="preserve">’ moral development is shown by their ability to recognise the difference between </w:t>
            </w:r>
            <w:r w:rsidR="00111EC3">
              <w:rPr>
                <w:sz w:val="24"/>
                <w:szCs w:val="24"/>
              </w:rPr>
              <w:t>the</w:t>
            </w:r>
            <w:r w:rsidR="002D1C93">
              <w:rPr>
                <w:sz w:val="24"/>
                <w:szCs w:val="24"/>
              </w:rPr>
              <w:t>i</w:t>
            </w:r>
            <w:r w:rsidR="00111EC3">
              <w:rPr>
                <w:sz w:val="24"/>
                <w:szCs w:val="24"/>
              </w:rPr>
              <w:t>r feelings and experiences in relation to others</w:t>
            </w:r>
            <w:r w:rsidR="00D147E6" w:rsidRPr="00E75BA7">
              <w:rPr>
                <w:sz w:val="24"/>
                <w:szCs w:val="24"/>
              </w:rPr>
              <w:t xml:space="preserve"> and their readiness to apply this understanding in their own lives, their understanding of the consequences of their actions and their interest in investigating, and offering reasoned views about, moral and ethical issues.</w:t>
            </w:r>
          </w:p>
          <w:p w14:paraId="26F8582D" w14:textId="34E4FE79" w:rsidR="00D147E6" w:rsidRPr="00111EC3" w:rsidRDefault="00E75BA7" w:rsidP="002922B1">
            <w:pPr>
              <w:rPr>
                <w:sz w:val="24"/>
                <w:szCs w:val="24"/>
              </w:rPr>
            </w:pPr>
            <w:r>
              <w:rPr>
                <w:sz w:val="24"/>
                <w:szCs w:val="24"/>
              </w:rPr>
              <w:t>Students</w:t>
            </w:r>
            <w:r w:rsidR="00D147E6" w:rsidRPr="00E75BA7">
              <w:rPr>
                <w:sz w:val="24"/>
                <w:szCs w:val="24"/>
              </w:rPr>
              <w:t>’ social</w:t>
            </w:r>
            <w:r w:rsidRPr="00E75BA7">
              <w:rPr>
                <w:sz w:val="24"/>
                <w:szCs w:val="24"/>
              </w:rPr>
              <w:t xml:space="preserve"> development is shown by their </w:t>
            </w:r>
            <w:r w:rsidR="00D147E6" w:rsidRPr="00E75BA7">
              <w:rPr>
                <w:sz w:val="24"/>
                <w:szCs w:val="24"/>
              </w:rPr>
              <w:t>use of a range of socia</w:t>
            </w:r>
            <w:r w:rsidRPr="00E75BA7">
              <w:rPr>
                <w:sz w:val="24"/>
                <w:szCs w:val="24"/>
              </w:rPr>
              <w:t xml:space="preserve">l skills in different contexts, their </w:t>
            </w:r>
            <w:r w:rsidR="00D147E6" w:rsidRPr="00E75BA7">
              <w:rPr>
                <w:sz w:val="24"/>
                <w:szCs w:val="24"/>
              </w:rPr>
              <w:t xml:space="preserve">willingness to participate in a variety of </w:t>
            </w:r>
            <w:r w:rsidR="00111EC3">
              <w:rPr>
                <w:sz w:val="24"/>
                <w:szCs w:val="24"/>
              </w:rPr>
              <w:t>discussions around social relationships and interactions</w:t>
            </w:r>
            <w:r w:rsidR="00D147E6" w:rsidRPr="00E75BA7">
              <w:rPr>
                <w:sz w:val="24"/>
                <w:szCs w:val="24"/>
              </w:rPr>
              <w:t>.</w:t>
            </w:r>
            <w:r w:rsidR="00111EC3">
              <w:rPr>
                <w:sz w:val="24"/>
                <w:szCs w:val="24"/>
              </w:rPr>
              <w:t xml:space="preserve"> </w:t>
            </w:r>
            <w:r>
              <w:rPr>
                <w:sz w:val="24"/>
                <w:szCs w:val="24"/>
              </w:rPr>
              <w:t>Students</w:t>
            </w:r>
            <w:r w:rsidR="00D147E6" w:rsidRPr="00E75BA7">
              <w:rPr>
                <w:sz w:val="24"/>
                <w:szCs w:val="24"/>
              </w:rPr>
              <w:t>’ cultural development is shown by</w:t>
            </w:r>
            <w:r w:rsidRPr="00E75BA7">
              <w:rPr>
                <w:sz w:val="24"/>
                <w:szCs w:val="24"/>
              </w:rPr>
              <w:t xml:space="preserve"> their </w:t>
            </w:r>
            <w:r w:rsidR="00D147E6" w:rsidRPr="00E75BA7">
              <w:rPr>
                <w:sz w:val="24"/>
                <w:szCs w:val="24"/>
              </w:rPr>
              <w:t xml:space="preserve">understanding and appreciation of the wide range of cultural influences </w:t>
            </w:r>
            <w:r w:rsidR="00111EC3">
              <w:rPr>
                <w:sz w:val="24"/>
                <w:szCs w:val="24"/>
              </w:rPr>
              <w:t>in the wider community,</w:t>
            </w:r>
            <w:r w:rsidRPr="00E75BA7">
              <w:rPr>
                <w:sz w:val="24"/>
                <w:szCs w:val="24"/>
              </w:rPr>
              <w:t xml:space="preserve"> their </w:t>
            </w:r>
            <w:r w:rsidR="00D147E6" w:rsidRPr="00E75BA7">
              <w:rPr>
                <w:sz w:val="24"/>
                <w:szCs w:val="24"/>
              </w:rPr>
              <w:t xml:space="preserve">willingness to participate in, and </w:t>
            </w:r>
            <w:r w:rsidRPr="00E75BA7">
              <w:rPr>
                <w:sz w:val="24"/>
                <w:szCs w:val="24"/>
              </w:rPr>
              <w:t xml:space="preserve">their </w:t>
            </w:r>
            <w:r w:rsidR="00D147E6" w:rsidRPr="00E75BA7">
              <w:rPr>
                <w:sz w:val="24"/>
                <w:szCs w:val="24"/>
              </w:rPr>
              <w:t>interest in exploring, understanding of, and respect for cultural diversity.</w:t>
            </w:r>
          </w:p>
        </w:tc>
      </w:tr>
      <w:tr w:rsidR="002922B1" w:rsidRPr="00C64AE2" w14:paraId="79372703" w14:textId="77777777" w:rsidTr="00D376D3">
        <w:tc>
          <w:tcPr>
            <w:tcW w:w="15163" w:type="dxa"/>
            <w:gridSpan w:val="3"/>
            <w:shd w:val="clear" w:color="auto" w:fill="E7E6E6" w:themeFill="background2"/>
          </w:tcPr>
          <w:p w14:paraId="6F8FC2F5" w14:textId="77777777" w:rsidR="002922B1" w:rsidRPr="002C74A9" w:rsidRDefault="002922B1" w:rsidP="00C7091B">
            <w:pPr>
              <w:jc w:val="center"/>
              <w:rPr>
                <w:b/>
              </w:rPr>
            </w:pPr>
            <w:r>
              <w:rPr>
                <w:b/>
                <w:sz w:val="24"/>
                <w:szCs w:val="24"/>
              </w:rPr>
              <w:lastRenderedPageBreak/>
              <w:t>Curriculum enrichment opportunities</w:t>
            </w:r>
          </w:p>
        </w:tc>
      </w:tr>
    </w:tbl>
    <w:p w14:paraId="183CCB1C" w14:textId="0025B784" w:rsidR="00A527C3" w:rsidRDefault="00111EC3">
      <w:r>
        <w:t>To be able to have outside activities to practice mindfulness and focus on the present. Exploring nature and what is around us.</w:t>
      </w:r>
    </w:p>
    <w:p w14:paraId="2455CDCD" w14:textId="1648619E" w:rsidR="00111EC3" w:rsidRDefault="00111EC3">
      <w:r>
        <w:t>Growing plants within class and then planting them outside. One as a flower and one to eat and nourish.</w:t>
      </w:r>
    </w:p>
    <w:p w14:paraId="71D5A5E4" w14:textId="47A781A7" w:rsidR="00111EC3" w:rsidRDefault="00111EC3">
      <w:r>
        <w:t xml:space="preserve">To go outside and draw trees, to establish the history of a tree and </w:t>
      </w:r>
      <w:r w:rsidR="00285C5A">
        <w:t xml:space="preserve">encourage a story around the tree. </w:t>
      </w:r>
    </w:p>
    <w:sectPr w:rsidR="00111EC3" w:rsidSect="00274E5E">
      <w:pgSz w:w="16838" w:h="11906" w:orient="landscape"/>
      <w:pgMar w:top="720" w:right="720" w:bottom="720" w:left="720" w:header="708" w:footer="708" w:gutter="0"/>
      <w:pgBorders w:offsetFrom="page">
        <w:top w:val="single" w:sz="36" w:space="24" w:color="CC0000"/>
        <w:left w:val="single" w:sz="36" w:space="24" w:color="CC0000"/>
        <w:bottom w:val="single" w:sz="36" w:space="24" w:color="CC0000"/>
        <w:right w:val="single" w:sz="36" w:space="24" w:color="CC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630B"/>
    <w:multiLevelType w:val="hybridMultilevel"/>
    <w:tmpl w:val="CE3C7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1398E"/>
    <w:multiLevelType w:val="hybridMultilevel"/>
    <w:tmpl w:val="63149516"/>
    <w:lvl w:ilvl="0" w:tplc="08090001">
      <w:start w:val="1"/>
      <w:numFmt w:val="bullet"/>
      <w:lvlText w:val=""/>
      <w:lvlJc w:val="left"/>
      <w:pPr>
        <w:ind w:left="720" w:hanging="360"/>
      </w:pPr>
      <w:rPr>
        <w:rFonts w:ascii="Symbol" w:hAnsi="Symbol" w:hint="default"/>
      </w:rPr>
    </w:lvl>
    <w:lvl w:ilvl="1" w:tplc="D6A2BE4C">
      <w:numFmt w:val="bullet"/>
      <w:lvlText w:val="•"/>
      <w:lvlJc w:val="left"/>
      <w:pPr>
        <w:ind w:left="1800" w:hanging="72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60602"/>
    <w:multiLevelType w:val="hybridMultilevel"/>
    <w:tmpl w:val="53601B9C"/>
    <w:lvl w:ilvl="0" w:tplc="E17841F8">
      <w:start w:val="1"/>
      <w:numFmt w:val="bullet"/>
      <w:lvlText w:val=""/>
      <w:lvlJc w:val="left"/>
      <w:pPr>
        <w:tabs>
          <w:tab w:val="num" w:pos="397"/>
        </w:tabs>
        <w:ind w:left="397" w:hanging="397"/>
      </w:pPr>
      <w:rPr>
        <w:rFonts w:ascii="Symbol" w:hAnsi="Symbol" w:cs="Symbol" w:hint="default"/>
        <w:color w:val="auto"/>
        <w:sz w:val="18"/>
        <w:szCs w:val="18"/>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FC3C0A"/>
    <w:multiLevelType w:val="hybridMultilevel"/>
    <w:tmpl w:val="C9A68FEC"/>
    <w:lvl w:ilvl="0" w:tplc="8AB851E2">
      <w:numFmt w:val="bullet"/>
      <w:lvlText w:val="•"/>
      <w:lvlJc w:val="left"/>
      <w:pPr>
        <w:ind w:left="720" w:hanging="360"/>
      </w:pPr>
      <w:rPr>
        <w:rFonts w:ascii="SymbolMT" w:eastAsiaTheme="minorHAnsi" w:hAnsi="SymbolMT"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310EB"/>
    <w:multiLevelType w:val="hybridMultilevel"/>
    <w:tmpl w:val="9B70A2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8024F2"/>
    <w:multiLevelType w:val="hybridMultilevel"/>
    <w:tmpl w:val="3F7A7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C87BF1"/>
    <w:multiLevelType w:val="hybridMultilevel"/>
    <w:tmpl w:val="2084E496"/>
    <w:lvl w:ilvl="0" w:tplc="1D6E89E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C25499"/>
    <w:multiLevelType w:val="hybridMultilevel"/>
    <w:tmpl w:val="9264965C"/>
    <w:lvl w:ilvl="0" w:tplc="1D6E89E8">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2175BA9"/>
    <w:multiLevelType w:val="hybridMultilevel"/>
    <w:tmpl w:val="78864462"/>
    <w:lvl w:ilvl="0" w:tplc="1D6E89E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715B4"/>
    <w:multiLevelType w:val="hybridMultilevel"/>
    <w:tmpl w:val="C3C0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0D0677"/>
    <w:multiLevelType w:val="hybridMultilevel"/>
    <w:tmpl w:val="71B213BA"/>
    <w:lvl w:ilvl="0" w:tplc="1D6E89E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8B4E8D"/>
    <w:multiLevelType w:val="hybridMultilevel"/>
    <w:tmpl w:val="07E89C2A"/>
    <w:lvl w:ilvl="0" w:tplc="6966F4B2">
      <w:numFmt w:val="bullet"/>
      <w:lvlText w:val="•"/>
      <w:lvlJc w:val="left"/>
      <w:pPr>
        <w:ind w:left="720" w:hanging="360"/>
      </w:pPr>
      <w:rPr>
        <w:rFonts w:ascii="SymbolMT" w:eastAsiaTheme="minorHAnsi" w:hAnsi="SymbolMT"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6"/>
  </w:num>
  <w:num w:numId="4">
    <w:abstractNumId w:val="11"/>
  </w:num>
  <w:num w:numId="5">
    <w:abstractNumId w:val="2"/>
  </w:num>
  <w:num w:numId="6">
    <w:abstractNumId w:val="1"/>
  </w:num>
  <w:num w:numId="7">
    <w:abstractNumId w:val="4"/>
  </w:num>
  <w:num w:numId="8">
    <w:abstractNumId w:val="5"/>
  </w:num>
  <w:num w:numId="9">
    <w:abstractNumId w:val="9"/>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FF9"/>
    <w:rsid w:val="00052B0D"/>
    <w:rsid w:val="00084AC0"/>
    <w:rsid w:val="000E0F40"/>
    <w:rsid w:val="001062E0"/>
    <w:rsid w:val="00111EC3"/>
    <w:rsid w:val="00154E24"/>
    <w:rsid w:val="001560D5"/>
    <w:rsid w:val="00161AC3"/>
    <w:rsid w:val="001D30A9"/>
    <w:rsid w:val="002122D9"/>
    <w:rsid w:val="00264B4B"/>
    <w:rsid w:val="00274E5E"/>
    <w:rsid w:val="00285C5A"/>
    <w:rsid w:val="002922B1"/>
    <w:rsid w:val="00293906"/>
    <w:rsid w:val="002C74A9"/>
    <w:rsid w:val="002D1C93"/>
    <w:rsid w:val="002D5F71"/>
    <w:rsid w:val="002E5B25"/>
    <w:rsid w:val="002F08B8"/>
    <w:rsid w:val="0031771E"/>
    <w:rsid w:val="00342668"/>
    <w:rsid w:val="00395148"/>
    <w:rsid w:val="003B1068"/>
    <w:rsid w:val="003E3BEC"/>
    <w:rsid w:val="00407401"/>
    <w:rsid w:val="00523924"/>
    <w:rsid w:val="005466FC"/>
    <w:rsid w:val="005C383F"/>
    <w:rsid w:val="00643618"/>
    <w:rsid w:val="006E4A02"/>
    <w:rsid w:val="006F2761"/>
    <w:rsid w:val="006F2D88"/>
    <w:rsid w:val="00715D1F"/>
    <w:rsid w:val="0074114B"/>
    <w:rsid w:val="00750724"/>
    <w:rsid w:val="00783436"/>
    <w:rsid w:val="00852C2D"/>
    <w:rsid w:val="00861CAE"/>
    <w:rsid w:val="009327CA"/>
    <w:rsid w:val="00986506"/>
    <w:rsid w:val="009B54AE"/>
    <w:rsid w:val="009C3672"/>
    <w:rsid w:val="00A615D8"/>
    <w:rsid w:val="00A65FF9"/>
    <w:rsid w:val="00B44A10"/>
    <w:rsid w:val="00B642A7"/>
    <w:rsid w:val="00C25C71"/>
    <w:rsid w:val="00C3345F"/>
    <w:rsid w:val="00C57289"/>
    <w:rsid w:val="00C64AE2"/>
    <w:rsid w:val="00C7091B"/>
    <w:rsid w:val="00CA5895"/>
    <w:rsid w:val="00CC1BC8"/>
    <w:rsid w:val="00CD43A2"/>
    <w:rsid w:val="00D147E6"/>
    <w:rsid w:val="00D376D3"/>
    <w:rsid w:val="00D82B82"/>
    <w:rsid w:val="00DF749E"/>
    <w:rsid w:val="00DF78B3"/>
    <w:rsid w:val="00E57255"/>
    <w:rsid w:val="00E57D38"/>
    <w:rsid w:val="00E75BA7"/>
    <w:rsid w:val="00E80626"/>
    <w:rsid w:val="00EA2D4A"/>
    <w:rsid w:val="00EE1762"/>
    <w:rsid w:val="00F14B64"/>
    <w:rsid w:val="00F66AC1"/>
    <w:rsid w:val="00FA270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0A22B"/>
  <w15:docId w15:val="{38486C78-AD88-4989-A2ED-400F101D7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8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5D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D1F"/>
    <w:rPr>
      <w:rFonts w:ascii="Segoe UI" w:hAnsi="Segoe UI" w:cs="Segoe UI"/>
      <w:sz w:val="18"/>
      <w:szCs w:val="18"/>
    </w:rPr>
  </w:style>
  <w:style w:type="paragraph" w:styleId="ListParagraph">
    <w:name w:val="List Paragraph"/>
    <w:basedOn w:val="Normal"/>
    <w:uiPriority w:val="34"/>
    <w:qFormat/>
    <w:rsid w:val="00FA27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DF6D09CB</Template>
  <TotalTime>142</TotalTime>
  <Pages>4</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Mrs S WHITELEY</cp:lastModifiedBy>
  <cp:revision>7</cp:revision>
  <cp:lastPrinted>2018-09-04T09:00:00Z</cp:lastPrinted>
  <dcterms:created xsi:type="dcterms:W3CDTF">2018-09-02T18:14:00Z</dcterms:created>
  <dcterms:modified xsi:type="dcterms:W3CDTF">2019-02-07T10:54:00Z</dcterms:modified>
</cp:coreProperties>
</file>